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bookmarkStart w:id="0" w:name="_GoBack"/>
      <w:bookmarkEnd w:id="0"/>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126</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w:t>
      </w:r>
      <w:r>
        <w:rPr>
          <w:rFonts w:hint="eastAsia" w:ascii="方正小标宋简体" w:eastAsia="方正小标宋简体"/>
          <w:color w:val="auto"/>
          <w:sz w:val="44"/>
          <w:szCs w:val="44"/>
          <w:lang w:eastAsia="zh-CN"/>
        </w:rPr>
        <w:t>广州市浩大塑料制品有限公司年产日用制品210吨建设项目</w:t>
      </w: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广州市浩大塑料制品有限公司</w:t>
      </w:r>
      <w:r>
        <w:rPr>
          <w:rFonts w:hint="eastAsia" w:ascii="仿宋_GB2312" w:eastAsia="仿宋_GB2312"/>
          <w:color w:val="auto"/>
          <w:sz w:val="32"/>
          <w:szCs w:val="32"/>
        </w:rPr>
        <w:t>（</w:t>
      </w:r>
      <w:r>
        <w:rPr>
          <w:rFonts w:hint="eastAsia" w:ascii="仿宋_GB2312" w:eastAsia="仿宋_GB2312"/>
          <w:bCs/>
          <w:color w:val="auto"/>
          <w:sz w:val="32"/>
          <w:szCs w:val="32"/>
        </w:rPr>
        <w:t>91440</w:t>
      </w:r>
      <w:r>
        <w:rPr>
          <w:rFonts w:hint="eastAsia" w:ascii="仿宋_GB2312" w:eastAsia="仿宋_GB2312"/>
          <w:bCs/>
          <w:color w:val="auto"/>
          <w:sz w:val="32"/>
          <w:szCs w:val="32"/>
          <w:lang w:val="en-US" w:eastAsia="zh-CN"/>
        </w:rPr>
        <w:t>101587640110C</w:t>
      </w:r>
      <w:r>
        <w:rPr>
          <w:rFonts w:hint="eastAsia" w:ascii="仿宋_GB2312" w:eastAsia="仿宋_GB2312"/>
          <w:color w:val="auto"/>
          <w:sz w:val="32"/>
          <w:szCs w:val="32"/>
        </w:rPr>
        <w:t>）：</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广州市浩大塑料制品有限公司年产日用制品210吨建设项目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广州市浩大塑料制品有限公司年产日用制品210吨建设项目</w:t>
      </w:r>
      <w:r>
        <w:rPr>
          <w:rFonts w:hint="eastAsia" w:ascii="仿宋_GB2312" w:eastAsia="仿宋_GB2312"/>
          <w:color w:val="auto"/>
          <w:sz w:val="32"/>
          <w:szCs w:val="32"/>
        </w:rPr>
        <w:t>（以下简称“该项目”）位于</w:t>
      </w:r>
      <w:r>
        <w:rPr>
          <w:rFonts w:hint="eastAsia" w:ascii="仿宋_GB2312" w:eastAsia="仿宋_GB2312"/>
          <w:color w:val="auto"/>
          <w:sz w:val="32"/>
          <w:szCs w:val="32"/>
          <w:lang w:val="en-US" w:eastAsia="zh-CN"/>
        </w:rPr>
        <w:t>广州市番禺区大龙街青龙路13号101，</w:t>
      </w:r>
      <w:r>
        <w:rPr>
          <w:rFonts w:hint="eastAsia" w:ascii="仿宋_GB2312" w:eastAsia="仿宋_GB2312"/>
          <w:color w:val="auto"/>
          <w:sz w:val="32"/>
          <w:szCs w:val="32"/>
        </w:rPr>
        <w:t>主要从事</w:t>
      </w:r>
      <w:r>
        <w:rPr>
          <w:rFonts w:hint="eastAsia" w:ascii="仿宋_GB2312" w:eastAsia="仿宋_GB2312"/>
          <w:color w:val="auto"/>
          <w:sz w:val="32"/>
          <w:szCs w:val="32"/>
          <w:lang w:eastAsia="zh-CN"/>
        </w:rPr>
        <w:t>扫把、垃圾铲、拖把、撑衣杆、鞋架等产品中塑料件</w:t>
      </w:r>
      <w:r>
        <w:rPr>
          <w:rFonts w:hint="eastAsia" w:ascii="仿宋_GB2312" w:eastAsia="仿宋_GB2312"/>
          <w:color w:val="auto"/>
          <w:sz w:val="32"/>
          <w:szCs w:val="32"/>
        </w:rPr>
        <w:t>的生产</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年产</w:t>
      </w:r>
      <w:r>
        <w:rPr>
          <w:rFonts w:hint="eastAsia" w:ascii="仿宋_GB2312" w:eastAsia="仿宋_GB2312"/>
          <w:color w:val="auto"/>
          <w:sz w:val="32"/>
          <w:szCs w:val="32"/>
          <w:lang w:eastAsia="zh-CN"/>
        </w:rPr>
        <w:t>日用制品</w:t>
      </w:r>
      <w:r>
        <w:rPr>
          <w:rFonts w:hint="eastAsia" w:ascii="仿宋_GB2312" w:eastAsia="仿宋_GB2312"/>
          <w:color w:val="auto"/>
          <w:sz w:val="32"/>
          <w:szCs w:val="32"/>
          <w:lang w:val="en-US" w:eastAsia="zh-CN"/>
        </w:rPr>
        <w:t>210吨</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该项目租用</w:t>
      </w:r>
      <w:r>
        <w:rPr>
          <w:rFonts w:hint="eastAsia" w:ascii="仿宋_GB2312" w:eastAsia="仿宋_GB2312"/>
          <w:color w:val="auto"/>
          <w:sz w:val="32"/>
          <w:szCs w:val="32"/>
        </w:rPr>
        <w:t>1栋</w:t>
      </w:r>
      <w:r>
        <w:rPr>
          <w:rFonts w:hint="eastAsia" w:ascii="仿宋_GB2312" w:eastAsia="仿宋_GB2312"/>
          <w:color w:val="auto"/>
          <w:sz w:val="32"/>
          <w:szCs w:val="32"/>
          <w:lang w:eastAsia="zh-CN"/>
        </w:rPr>
        <w:t>单层</w:t>
      </w:r>
      <w:r>
        <w:rPr>
          <w:rFonts w:hint="eastAsia" w:ascii="仿宋_GB2312" w:eastAsia="仿宋_GB2312"/>
          <w:color w:val="auto"/>
          <w:sz w:val="32"/>
          <w:szCs w:val="32"/>
        </w:rPr>
        <w:t>厂房</w:t>
      </w:r>
      <w:r>
        <w:rPr>
          <w:rFonts w:hint="eastAsia" w:ascii="仿宋_GB2312" w:eastAsia="仿宋_GB2312"/>
          <w:color w:val="auto"/>
          <w:sz w:val="32"/>
          <w:szCs w:val="32"/>
          <w:lang w:eastAsia="zh-CN"/>
        </w:rPr>
        <w:t>，</w:t>
      </w:r>
      <w:r>
        <w:rPr>
          <w:rFonts w:hint="eastAsia" w:ascii="仿宋_GB2312" w:eastAsia="仿宋_GB2312"/>
          <w:color w:val="auto"/>
          <w:sz w:val="32"/>
          <w:szCs w:val="32"/>
        </w:rPr>
        <w:t>占地面积</w:t>
      </w:r>
      <w:r>
        <w:rPr>
          <w:rFonts w:hint="eastAsia" w:ascii="仿宋_GB2312" w:eastAsia="仿宋_GB2312"/>
          <w:color w:val="auto"/>
          <w:sz w:val="32"/>
          <w:szCs w:val="32"/>
          <w:lang w:val="en-US" w:eastAsia="zh-CN"/>
        </w:rPr>
        <w:t>1000平方米</w:t>
      </w:r>
      <w:r>
        <w:rPr>
          <w:rFonts w:hint="eastAsia" w:ascii="仿宋_GB2312" w:eastAsia="仿宋_GB2312"/>
          <w:color w:val="auto"/>
          <w:sz w:val="32"/>
          <w:szCs w:val="32"/>
        </w:rPr>
        <w:t>，建筑面积</w:t>
      </w:r>
      <w:r>
        <w:rPr>
          <w:rFonts w:hint="eastAsia" w:ascii="仿宋_GB2312" w:eastAsia="仿宋_GB2312"/>
          <w:color w:val="auto"/>
          <w:sz w:val="32"/>
          <w:szCs w:val="32"/>
          <w:lang w:val="en-US" w:eastAsia="zh-CN"/>
        </w:rPr>
        <w:t>1000平方米</w:t>
      </w:r>
      <w:r>
        <w:rPr>
          <w:rFonts w:hint="eastAsia" w:ascii="仿宋_GB2312" w:eastAsia="仿宋_GB2312"/>
          <w:color w:val="auto"/>
          <w:sz w:val="32"/>
          <w:szCs w:val="32"/>
        </w:rPr>
        <w:t>；主要设备有</w:t>
      </w:r>
      <w:r>
        <w:rPr>
          <w:rFonts w:hint="eastAsia" w:ascii="仿宋_GB2312" w:eastAsia="仿宋_GB2312"/>
          <w:color w:val="auto"/>
          <w:sz w:val="32"/>
          <w:szCs w:val="32"/>
          <w:lang w:val="en-US" w:eastAsia="zh-CN"/>
        </w:rPr>
        <w:t>混料机1台、注塑机10台、破碎机2台、冷却塔1台和空压机1台等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名，内部</w:t>
      </w:r>
      <w:r>
        <w:rPr>
          <w:rFonts w:hint="eastAsia" w:ascii="仿宋_GB2312" w:eastAsia="仿宋_GB2312"/>
          <w:color w:val="auto"/>
          <w:sz w:val="32"/>
          <w:szCs w:val="32"/>
          <w:lang w:val="en-US" w:eastAsia="zh-CN"/>
        </w:rPr>
        <w:t>不安排食宿</w:t>
      </w:r>
      <w:r>
        <w:rPr>
          <w:rFonts w:hint="eastAsia" w:ascii="仿宋_GB2312" w:eastAsia="仿宋_GB2312"/>
          <w:color w:val="auto"/>
          <w:sz w:val="32"/>
          <w:szCs w:val="32"/>
        </w:rPr>
        <w:t>。</w:t>
      </w:r>
      <w:r>
        <w:rPr>
          <w:rFonts w:hint="eastAsia" w:ascii="仿宋_GB2312" w:eastAsia="仿宋_GB2312"/>
          <w:sz w:val="32"/>
          <w:szCs w:val="32"/>
        </w:rPr>
        <w:t>该项目注塑只使用PP</w:t>
      </w:r>
      <w:r>
        <w:rPr>
          <w:rFonts w:hint="eastAsia" w:ascii="仿宋_GB2312" w:eastAsia="仿宋_GB2312"/>
          <w:sz w:val="32"/>
          <w:szCs w:val="32"/>
          <w:lang w:val="en-US" w:eastAsia="zh-CN"/>
        </w:rPr>
        <w:t>塑料粒</w:t>
      </w:r>
      <w:r>
        <w:rPr>
          <w:rFonts w:hint="eastAsia" w:ascii="仿宋_GB2312" w:eastAsia="仿宋_GB2312"/>
          <w:sz w:val="32"/>
          <w:szCs w:val="32"/>
        </w:rPr>
        <w:t>，不使用再生塑料。</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highlight w:val="none"/>
          <w:lang w:val="en-US" w:eastAsia="zh-CN"/>
        </w:rPr>
        <w:t>99</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冷却水排放量不超过8吨/年</w:t>
      </w:r>
      <w:r>
        <w:rPr>
          <w:rFonts w:hint="eastAsia" w:ascii="仿宋_GB2312" w:eastAsia="仿宋_GB2312"/>
          <w:color w:val="auto"/>
          <w:sz w:val="32"/>
          <w:szCs w:val="32"/>
        </w:rPr>
        <w:t>。</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0000FF"/>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有机废气</w:t>
      </w:r>
      <w:r>
        <w:rPr>
          <w:rFonts w:hint="eastAsia" w:ascii="仿宋_GB2312" w:eastAsia="仿宋_GB2312"/>
          <w:color w:val="auto"/>
          <w:sz w:val="32"/>
          <w:szCs w:val="32"/>
          <w:lang w:val="en-US" w:eastAsia="zh-CN"/>
        </w:rPr>
        <w:t>及颗粒物</w:t>
      </w:r>
      <w:r>
        <w:rPr>
          <w:rFonts w:hint="eastAsia" w:ascii="仿宋_GB2312" w:eastAsia="仿宋_GB2312"/>
          <w:color w:val="auto"/>
          <w:sz w:val="32"/>
          <w:szCs w:val="32"/>
        </w:rPr>
        <w:t>排放执行《合成树脂工业污染物排放标准》（GB31572-2015</w:t>
      </w:r>
      <w:r>
        <w:rPr>
          <w:rFonts w:hint="eastAsia" w:ascii="仿宋_GB2312" w:eastAsia="仿宋_GB2312"/>
          <w:color w:val="auto"/>
          <w:sz w:val="32"/>
          <w:szCs w:val="32"/>
          <w:lang w:eastAsia="zh-CN"/>
        </w:rPr>
        <w:t>，含2024年修改单</w:t>
      </w:r>
      <w:r>
        <w:rPr>
          <w:rFonts w:hint="eastAsia" w:ascii="仿宋_GB2312" w:eastAsia="仿宋_GB2312"/>
          <w:color w:val="auto"/>
          <w:sz w:val="32"/>
          <w:szCs w:val="32"/>
        </w:rPr>
        <w:t>）表5大气污染物</w:t>
      </w:r>
      <w:r>
        <w:rPr>
          <w:rFonts w:hint="eastAsia" w:ascii="仿宋_GB2312" w:eastAsia="仿宋_GB2312"/>
          <w:color w:val="auto"/>
          <w:sz w:val="32"/>
          <w:szCs w:val="32"/>
          <w:lang w:eastAsia="zh-CN"/>
        </w:rPr>
        <w:t>特别排放</w:t>
      </w:r>
      <w:r>
        <w:rPr>
          <w:rFonts w:hint="eastAsia" w:ascii="仿宋_GB2312" w:eastAsia="仿宋_GB2312"/>
          <w:color w:val="auto"/>
          <w:sz w:val="32"/>
          <w:szCs w:val="32"/>
        </w:rPr>
        <w:t>限值</w:t>
      </w:r>
      <w:r>
        <w:rPr>
          <w:rFonts w:hint="eastAsia" w:ascii="仿宋_GB2312" w:eastAsia="仿宋_GB2312"/>
          <w:color w:val="auto"/>
          <w:sz w:val="32"/>
          <w:szCs w:val="32"/>
          <w:lang w:val="en-US" w:eastAsia="zh-CN"/>
        </w:rPr>
        <w:t>及广东省《大气污染物排放限值》(DB44/27-2001)第二时段无组织排放监控浓度限值</w:t>
      </w:r>
      <w:r>
        <w:rPr>
          <w:rFonts w:hint="eastAsia" w:ascii="仿宋_GB2312" w:eastAsia="仿宋_GB2312"/>
          <w:color w:val="auto"/>
          <w:sz w:val="32"/>
          <w:szCs w:val="32"/>
          <w:lang w:eastAsia="zh-CN"/>
        </w:rPr>
        <w:t>。</w:t>
      </w:r>
      <w:r>
        <w:rPr>
          <w:rFonts w:hint="eastAsia" w:ascii="仿宋_GB2312" w:eastAsia="仿宋_GB2312"/>
          <w:color w:val="auto"/>
          <w:sz w:val="32"/>
          <w:szCs w:val="32"/>
        </w:rPr>
        <w:t>臭气浓度排放执行《恶臭污染物排放标准》（GB14554-93）表1</w:t>
      </w:r>
      <w:r>
        <w:rPr>
          <w:rFonts w:hint="eastAsia" w:ascii="仿宋_GB2312" w:eastAsia="仿宋_GB2312"/>
          <w:color w:val="auto"/>
          <w:sz w:val="32"/>
          <w:szCs w:val="32"/>
          <w:lang w:val="en-US" w:eastAsia="zh-CN"/>
        </w:rPr>
        <w:t>厂界</w:t>
      </w:r>
      <w:r>
        <w:rPr>
          <w:rFonts w:hint="eastAsia" w:ascii="仿宋_GB2312" w:eastAsia="仿宋_GB2312"/>
          <w:color w:val="auto"/>
          <w:sz w:val="32"/>
          <w:szCs w:val="32"/>
          <w:lang w:eastAsia="zh-CN"/>
        </w:rPr>
        <w:t>二</w:t>
      </w:r>
      <w:r>
        <w:rPr>
          <w:rFonts w:hint="eastAsia" w:ascii="仿宋_GB2312" w:eastAsia="仿宋_GB2312"/>
          <w:color w:val="auto"/>
          <w:sz w:val="32"/>
          <w:szCs w:val="32"/>
        </w:rPr>
        <w:t>级</w:t>
      </w:r>
      <w:r>
        <w:rPr>
          <w:rFonts w:hint="eastAsia" w:ascii="仿宋_GB2312" w:eastAsia="仿宋_GB2312"/>
          <w:color w:val="auto"/>
          <w:sz w:val="32"/>
          <w:szCs w:val="32"/>
          <w:lang w:eastAsia="zh-CN"/>
        </w:rPr>
        <w:t>新扩改建</w:t>
      </w:r>
      <w:r>
        <w:rPr>
          <w:rFonts w:hint="eastAsia" w:ascii="仿宋_GB2312" w:eastAsia="仿宋_GB2312"/>
          <w:color w:val="auto"/>
          <w:sz w:val="32"/>
          <w:szCs w:val="32"/>
        </w:rPr>
        <w:t>标准</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表2</w:t>
      </w:r>
      <w:r>
        <w:rPr>
          <w:rFonts w:hint="eastAsia" w:ascii="仿宋_GB2312" w:eastAsia="仿宋_GB2312"/>
          <w:color w:val="auto"/>
          <w:sz w:val="32"/>
          <w:szCs w:val="32"/>
          <w:lang w:val="en-US" w:eastAsia="zh-CN"/>
        </w:rPr>
        <w:t>相关限值要求</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厂区内有机废气无组织排放</w:t>
      </w:r>
      <w:r>
        <w:rPr>
          <w:rFonts w:hint="eastAsia" w:ascii="仿宋_GB2312" w:eastAsia="仿宋_GB2312"/>
          <w:color w:val="auto"/>
          <w:sz w:val="32"/>
          <w:szCs w:val="32"/>
        </w:rPr>
        <w:t>执行</w:t>
      </w:r>
      <w:r>
        <w:rPr>
          <w:rFonts w:hint="eastAsia" w:ascii="仿宋_GB2312" w:eastAsia="仿宋_GB2312"/>
          <w:color w:val="auto"/>
          <w:sz w:val="32"/>
          <w:szCs w:val="32"/>
          <w:lang w:val="en-US" w:eastAsia="zh-CN"/>
        </w:rPr>
        <w:t>广东省《固定污染源挥发性有机物综合排放标准》（DB44/2367-2022）表3排放限值要求。</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7EECF5E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3CE70AF1">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（一）排水系统采用雨污分流。</w:t>
      </w:r>
      <w:r>
        <w:rPr>
          <w:rFonts w:hint="eastAsia" w:ascii="仿宋_GB2312" w:eastAsia="仿宋_GB2312"/>
          <w:color w:val="auto"/>
          <w:sz w:val="32"/>
          <w:szCs w:val="32"/>
          <w:lang w:val="en-US" w:eastAsia="zh-CN"/>
        </w:rPr>
        <w:t>冷却水循环使用，定期外排。</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经三级化粪池预处理</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，与</w:t>
      </w:r>
      <w:r>
        <w:rPr>
          <w:rFonts w:hint="eastAsia" w:ascii="仿宋_GB2312" w:eastAsia="仿宋_GB2312"/>
          <w:color w:val="auto"/>
          <w:sz w:val="32"/>
          <w:szCs w:val="32"/>
          <w:lang w:val="en-US" w:eastAsia="zh-CN"/>
        </w:rPr>
        <w:t>冷却</w:t>
      </w:r>
      <w:r>
        <w:rPr>
          <w:rFonts w:hint="eastAsia" w:ascii="仿宋_GB2312" w:eastAsia="仿宋_GB2312"/>
          <w:color w:val="auto"/>
          <w:sz w:val="32"/>
          <w:szCs w:val="32"/>
          <w:lang w:eastAsia="zh-CN"/>
        </w:rPr>
        <w:t>水一起通过市政污水管网</w:t>
      </w:r>
      <w:r>
        <w:rPr>
          <w:rFonts w:hint="eastAsia" w:ascii="仿宋_GB2312" w:eastAsia="仿宋_GB2312"/>
          <w:color w:val="auto"/>
          <w:sz w:val="32"/>
          <w:szCs w:val="32"/>
        </w:rPr>
        <w:t>送</w:t>
      </w:r>
      <w:r>
        <w:rPr>
          <w:rFonts w:hint="eastAsia" w:ascii="仿宋_GB2312" w:eastAsia="仿宋_GB2312"/>
          <w:color w:val="auto"/>
          <w:sz w:val="32"/>
          <w:szCs w:val="32"/>
          <w:lang w:val="en-US" w:eastAsia="zh-CN"/>
        </w:rPr>
        <w:t>前锋</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w:t>
      </w:r>
      <w:r>
        <w:rPr>
          <w:rFonts w:hint="eastAsia" w:ascii="仿宋_GB2312" w:eastAsia="仿宋_GB2312"/>
          <w:color w:val="auto"/>
          <w:sz w:val="32"/>
          <w:szCs w:val="32"/>
          <w:lang w:val="en-US" w:eastAsia="zh-CN"/>
        </w:rPr>
        <w:t>项目设置废水排放口1个。</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注塑工序产生的有机废气通过</w:t>
      </w:r>
      <w:r>
        <w:rPr>
          <w:rFonts w:hint="eastAsia" w:ascii="仿宋_GB2312" w:eastAsia="仿宋_GB2312"/>
          <w:color w:val="auto"/>
          <w:sz w:val="32"/>
          <w:szCs w:val="32"/>
          <w:lang w:eastAsia="zh-CN"/>
        </w:rPr>
        <w:t>包围型集气罩</w:t>
      </w:r>
      <w:r>
        <w:rPr>
          <w:rFonts w:hint="eastAsia" w:ascii="仿宋_GB2312" w:eastAsia="仿宋_GB2312"/>
          <w:color w:val="auto"/>
          <w:sz w:val="32"/>
          <w:szCs w:val="32"/>
          <w:lang w:val="en-US" w:eastAsia="zh-CN"/>
        </w:rPr>
        <w:t>收集</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经</w:t>
      </w:r>
      <w:r>
        <w:rPr>
          <w:rFonts w:hint="eastAsia" w:ascii="仿宋_GB2312" w:eastAsia="仿宋_GB2312"/>
          <w:color w:val="auto"/>
          <w:sz w:val="32"/>
          <w:szCs w:val="32"/>
          <w:lang w:eastAsia="zh-CN"/>
        </w:rPr>
        <w:t>二级活性炭吸附装置处理后</w:t>
      </w:r>
      <w:r>
        <w:rPr>
          <w:rFonts w:hint="eastAsia" w:ascii="仿宋_GB2312" w:eastAsia="仿宋_GB2312"/>
          <w:color w:val="auto"/>
          <w:sz w:val="32"/>
          <w:szCs w:val="32"/>
          <w:lang w:val="en-US" w:eastAsia="zh-CN"/>
        </w:rPr>
        <w:t>通过不低于</w:t>
      </w:r>
      <w:r>
        <w:rPr>
          <w:rFonts w:hint="eastAsia" w:ascii="仿宋_GB2312" w:eastAsia="仿宋_GB2312"/>
          <w:color w:val="auto"/>
          <w:sz w:val="32"/>
          <w:szCs w:val="32"/>
          <w:lang w:eastAsia="zh-CN"/>
        </w:rPr>
        <w:t>15</w:t>
      </w:r>
      <w:r>
        <w:rPr>
          <w:rFonts w:hint="eastAsia" w:ascii="仿宋_GB2312" w:eastAsia="仿宋_GB2312"/>
          <w:color w:val="auto"/>
          <w:sz w:val="32"/>
          <w:szCs w:val="32"/>
          <w:lang w:val="en-US" w:eastAsia="zh-CN"/>
        </w:rPr>
        <w:t>米</w:t>
      </w:r>
      <w:r>
        <w:rPr>
          <w:rFonts w:hint="eastAsia" w:ascii="仿宋_GB2312" w:eastAsia="仿宋_GB2312"/>
          <w:color w:val="auto"/>
          <w:sz w:val="32"/>
          <w:szCs w:val="32"/>
          <w:lang w:eastAsia="zh-CN"/>
        </w:rPr>
        <w:t>高排气筒排放</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（四）废活性炭</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废机油、</w:t>
      </w:r>
      <w:r>
        <w:rPr>
          <w:rFonts w:hint="eastAsia" w:ascii="仿宋_GB2312" w:eastAsia="仿宋_GB2312"/>
          <w:color w:val="auto"/>
          <w:sz w:val="32"/>
          <w:szCs w:val="32"/>
          <w:lang w:eastAsia="zh-CN"/>
        </w:rPr>
        <w:t>废弃化学品容器</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含油废抹布</w:t>
      </w:r>
      <w:r>
        <w:rPr>
          <w:rFonts w:hint="eastAsia" w:ascii="仿宋_GB2312" w:eastAsia="仿宋_GB2312"/>
          <w:color w:val="auto"/>
          <w:sz w:val="32"/>
          <w:szCs w:val="32"/>
          <w:lang w:eastAsia="zh-CN"/>
        </w:rPr>
        <w:t>及手套</w:t>
      </w:r>
      <w:r>
        <w:rPr>
          <w:rFonts w:hint="eastAsia" w:ascii="仿宋_GB2312" w:eastAsia="仿宋_GB2312"/>
          <w:color w:val="auto"/>
          <w:sz w:val="32"/>
          <w:szCs w:val="32"/>
        </w:rPr>
        <w:t>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2799DFF0">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1067FE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B45CDC2">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四</w:t>
      </w:r>
      <w:r>
        <w:rPr>
          <w:rFonts w:hint="eastAsia" w:ascii="仿宋_GB2312" w:eastAsia="仿宋_GB2312"/>
          <w:color w:val="auto"/>
          <w:sz w:val="28"/>
          <w:szCs w:val="28"/>
        </w:rPr>
        <w:t>环保所，</w:t>
      </w:r>
      <w:r>
        <w:rPr>
          <w:rFonts w:hint="eastAsia" w:ascii="仿宋_GB2312" w:eastAsia="仿宋_GB2312"/>
          <w:color w:val="auto"/>
          <w:sz w:val="28"/>
          <w:szCs w:val="28"/>
          <w:lang w:val="en-US" w:eastAsia="zh-CN"/>
        </w:rPr>
        <w:t>广州市共融环境工程有限公司</w:t>
      </w:r>
      <w:r>
        <w:rPr>
          <w:rFonts w:hint="eastAsia" w:ascii="仿宋_GB2312" w:eastAsia="仿宋_GB2312"/>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172A27"/>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83C20B8"/>
    <w:rsid w:val="091574A4"/>
    <w:rsid w:val="0AB6351E"/>
    <w:rsid w:val="0AEE277F"/>
    <w:rsid w:val="0B1F3303"/>
    <w:rsid w:val="0C7516B2"/>
    <w:rsid w:val="0C807692"/>
    <w:rsid w:val="0DE36B99"/>
    <w:rsid w:val="0E0B63D0"/>
    <w:rsid w:val="0E3B3C64"/>
    <w:rsid w:val="0F0A6D3C"/>
    <w:rsid w:val="0F611949"/>
    <w:rsid w:val="0FD72C0C"/>
    <w:rsid w:val="103E38B5"/>
    <w:rsid w:val="108D580B"/>
    <w:rsid w:val="10BF38FB"/>
    <w:rsid w:val="10E93D4E"/>
    <w:rsid w:val="11B62D57"/>
    <w:rsid w:val="12737E91"/>
    <w:rsid w:val="12DA5DA1"/>
    <w:rsid w:val="12E3158A"/>
    <w:rsid w:val="1549557C"/>
    <w:rsid w:val="157D650A"/>
    <w:rsid w:val="15A25C0B"/>
    <w:rsid w:val="16A128C5"/>
    <w:rsid w:val="174B2E6E"/>
    <w:rsid w:val="19AF0CB4"/>
    <w:rsid w:val="19F023A6"/>
    <w:rsid w:val="1AF13FAD"/>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7D64A61"/>
    <w:rsid w:val="288E5F3F"/>
    <w:rsid w:val="28AE5DA0"/>
    <w:rsid w:val="2926236D"/>
    <w:rsid w:val="2A175959"/>
    <w:rsid w:val="2B6910C5"/>
    <w:rsid w:val="2D4B705C"/>
    <w:rsid w:val="2D6A3A3F"/>
    <w:rsid w:val="2DCC08AF"/>
    <w:rsid w:val="2DFD4901"/>
    <w:rsid w:val="2E182F2D"/>
    <w:rsid w:val="2E9B7C83"/>
    <w:rsid w:val="2ECA53F4"/>
    <w:rsid w:val="2ECA65D4"/>
    <w:rsid w:val="2EE338FA"/>
    <w:rsid w:val="30357A24"/>
    <w:rsid w:val="307C5365"/>
    <w:rsid w:val="30A22B85"/>
    <w:rsid w:val="34034262"/>
    <w:rsid w:val="34A100EE"/>
    <w:rsid w:val="35D37D9D"/>
    <w:rsid w:val="36C83AF0"/>
    <w:rsid w:val="36DC47B5"/>
    <w:rsid w:val="37977641"/>
    <w:rsid w:val="385C6105"/>
    <w:rsid w:val="38EB77CC"/>
    <w:rsid w:val="3A0B5B86"/>
    <w:rsid w:val="3A1D0EF5"/>
    <w:rsid w:val="3AA44A54"/>
    <w:rsid w:val="3AE822E0"/>
    <w:rsid w:val="3B617677"/>
    <w:rsid w:val="3B8678B6"/>
    <w:rsid w:val="3B9C3FD8"/>
    <w:rsid w:val="3C8B0C00"/>
    <w:rsid w:val="3CC73AC6"/>
    <w:rsid w:val="3CC7607D"/>
    <w:rsid w:val="3CCA53AD"/>
    <w:rsid w:val="3CF81873"/>
    <w:rsid w:val="3D1E66D3"/>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3F2036"/>
    <w:rsid w:val="4EB11A7C"/>
    <w:rsid w:val="4EE6167D"/>
    <w:rsid w:val="4F136CC9"/>
    <w:rsid w:val="4F586ABA"/>
    <w:rsid w:val="4F9C166D"/>
    <w:rsid w:val="530C784E"/>
    <w:rsid w:val="53406164"/>
    <w:rsid w:val="53774CFF"/>
    <w:rsid w:val="537C7613"/>
    <w:rsid w:val="53DE59A8"/>
    <w:rsid w:val="54CE5ECE"/>
    <w:rsid w:val="553B58E4"/>
    <w:rsid w:val="55AA541C"/>
    <w:rsid w:val="567E16A6"/>
    <w:rsid w:val="5728768E"/>
    <w:rsid w:val="57E809C6"/>
    <w:rsid w:val="58272CFA"/>
    <w:rsid w:val="58A00174"/>
    <w:rsid w:val="5906339C"/>
    <w:rsid w:val="596879A6"/>
    <w:rsid w:val="59F57B8E"/>
    <w:rsid w:val="5ADA0B1D"/>
    <w:rsid w:val="5B7E4A72"/>
    <w:rsid w:val="5CB00650"/>
    <w:rsid w:val="5D6C6AD3"/>
    <w:rsid w:val="5E485BF5"/>
    <w:rsid w:val="5E811B87"/>
    <w:rsid w:val="5EB016E9"/>
    <w:rsid w:val="5FF25578"/>
    <w:rsid w:val="609E0F14"/>
    <w:rsid w:val="614E41B0"/>
    <w:rsid w:val="62973EAF"/>
    <w:rsid w:val="62BE08BB"/>
    <w:rsid w:val="631E222D"/>
    <w:rsid w:val="64A70A2F"/>
    <w:rsid w:val="654F3592"/>
    <w:rsid w:val="658835A0"/>
    <w:rsid w:val="65D2271B"/>
    <w:rsid w:val="66D37837"/>
    <w:rsid w:val="66EB6AB0"/>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5454E1"/>
    <w:rsid w:val="747D1147"/>
    <w:rsid w:val="75DD1EEC"/>
    <w:rsid w:val="762C5749"/>
    <w:rsid w:val="765C5FCF"/>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2571</Words>
  <Characters>2773</Characters>
  <Lines>19</Lines>
  <Paragraphs>5</Paragraphs>
  <TotalTime>10</TotalTime>
  <ScaleCrop>false</ScaleCrop>
  <LinksUpToDate>false</LinksUpToDate>
  <CharactersWithSpaces>2836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2025-09-02T09:32:00Z</cp:lastPrinted>
  <dcterms:modified xsi:type="dcterms:W3CDTF">2025-09-11T03:46:30Z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079D9B7B237F429DB4109B7C5220F16B_13</vt:lpwstr>
  </property>
  <property fmtid="{D5CDD505-2E9C-101B-9397-08002B2CF9AE}" pid="5" name="KSOTemplateDocerSaveRecord">
    <vt:lpwstr>eyJoZGlkIjoiOTFmYTNmMGY4YzliOTEyNGRkM2M5OTJiMTUxNWY2YjkiLCJ1c2VySWQiOiIxMDI2OTE4Mzc5In0=</vt:lpwstr>
  </property>
</Properties>
</file>