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DF" w:rsidRDefault="00AA2143">
      <w:pPr>
        <w:wordWrap w:val="0"/>
        <w:adjustRightInd w:val="0"/>
        <w:snapToGrid w:val="0"/>
        <w:spacing w:line="560" w:lineRule="exact"/>
        <w:ind w:firstLineChars="200" w:firstLine="420"/>
        <w:rPr>
          <w:rFonts w:ascii="仿宋_GB2312"/>
          <w:color w:val="000000" w:themeColor="text1"/>
        </w:rPr>
      </w:pPr>
      <w:bookmarkStart w:id="0" w:name="_GoBack"/>
      <w:bookmarkEnd w:id="0"/>
      <w:r>
        <w:rPr>
          <w:rFonts w:ascii="仿宋_GB2312" w:hint="eastAsia"/>
        </w:rPr>
        <w:t xml:space="preserve">                                     </w:t>
      </w:r>
      <w:r>
        <w:rPr>
          <w:rFonts w:ascii="仿宋_GB2312" w:hint="eastAsia"/>
        </w:rPr>
        <w:t xml:space="preserve"> </w:t>
      </w:r>
      <w:r>
        <w:rPr>
          <w:rFonts w:ascii="仿宋_GB2312" w:hint="eastAsia"/>
          <w:color w:val="000000" w:themeColor="text1"/>
        </w:rPr>
        <w:t xml:space="preserve"> </w:t>
      </w:r>
      <w:r>
        <w:rPr>
          <w:rFonts w:ascii="仿宋_GB2312" w:eastAsia="仿宋_GB2312" w:hint="eastAsia"/>
          <w:color w:val="000000" w:themeColor="text1"/>
          <w:sz w:val="32"/>
          <w:szCs w:val="32"/>
        </w:rPr>
        <w:t>穗环管影（番）〔</w:t>
      </w:r>
      <w:r>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76</w:t>
      </w:r>
      <w:r>
        <w:rPr>
          <w:rFonts w:ascii="仿宋_GB2312" w:eastAsia="仿宋_GB2312" w:hint="eastAsia"/>
          <w:color w:val="000000" w:themeColor="text1"/>
          <w:sz w:val="32"/>
          <w:szCs w:val="32"/>
        </w:rPr>
        <w:t>号</w:t>
      </w:r>
    </w:p>
    <w:p w:rsidR="000036DF" w:rsidRDefault="000036DF">
      <w:pPr>
        <w:spacing w:line="560" w:lineRule="exact"/>
        <w:rPr>
          <w:rFonts w:ascii="黑体" w:eastAsia="黑体"/>
          <w:color w:val="000000" w:themeColor="text1"/>
        </w:rPr>
      </w:pPr>
    </w:p>
    <w:p w:rsidR="000036DF" w:rsidRDefault="000036DF">
      <w:pPr>
        <w:adjustRightInd w:val="0"/>
        <w:snapToGrid w:val="0"/>
        <w:spacing w:line="560" w:lineRule="exact"/>
        <w:rPr>
          <w:rFonts w:ascii="仿宋_GB2312"/>
          <w:color w:val="000000" w:themeColor="text1"/>
        </w:rPr>
      </w:pPr>
    </w:p>
    <w:p w:rsidR="000036DF" w:rsidRDefault="00AA2143">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广州市生态环境局关于广州市番禺区旭日塑料包装厂年产塑料制品</w:t>
      </w:r>
      <w:r>
        <w:rPr>
          <w:rFonts w:ascii="方正小标宋简体" w:eastAsia="方正小标宋简体" w:hint="eastAsia"/>
          <w:color w:val="000000" w:themeColor="text1"/>
          <w:sz w:val="44"/>
          <w:szCs w:val="44"/>
        </w:rPr>
        <w:t>100</w:t>
      </w:r>
      <w:r>
        <w:rPr>
          <w:rFonts w:ascii="方正小标宋简体" w:eastAsia="方正小标宋简体" w:hint="eastAsia"/>
          <w:color w:val="000000" w:themeColor="text1"/>
          <w:sz w:val="44"/>
          <w:szCs w:val="44"/>
        </w:rPr>
        <w:t>吨建设项目</w:t>
      </w:r>
    </w:p>
    <w:p w:rsidR="000036DF" w:rsidRDefault="00AA2143">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环境影响报告表的批复</w:t>
      </w:r>
    </w:p>
    <w:p w:rsidR="000036DF" w:rsidRDefault="000036DF">
      <w:pPr>
        <w:spacing w:line="560" w:lineRule="exact"/>
        <w:rPr>
          <w:rFonts w:ascii="仿宋_GB2312" w:eastAsia="仿宋_GB2312"/>
          <w:color w:val="000000" w:themeColor="text1"/>
          <w:sz w:val="32"/>
          <w:szCs w:val="32"/>
        </w:rPr>
      </w:pPr>
    </w:p>
    <w:p w:rsidR="000036DF" w:rsidRDefault="00AA2143">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广州市番禺区旭日塑料包装厂（</w:t>
      </w:r>
      <w:r>
        <w:rPr>
          <w:rFonts w:ascii="仿宋_GB2312" w:eastAsia="仿宋_GB2312" w:hint="eastAsia"/>
          <w:color w:val="000000" w:themeColor="text1"/>
          <w:sz w:val="32"/>
          <w:szCs w:val="32"/>
        </w:rPr>
        <w:t>91440101MA9W2J865A</w:t>
      </w:r>
      <w:r>
        <w:rPr>
          <w:rFonts w:ascii="仿宋_GB2312" w:eastAsia="仿宋_GB2312" w:hint="eastAsia"/>
          <w:color w:val="000000" w:themeColor="text1"/>
          <w:sz w:val="32"/>
          <w:szCs w:val="32"/>
        </w:rPr>
        <w:t>）：</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你单位报送的《广州市番禺区旭日塑料包装厂年产塑料制品</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吨建设项目环境影响报告表》（以下简称《报告表》）及附送资料收悉。经研究，现批复如下：</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一、广州市番禺区旭日塑料包装厂年产塑料制品</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吨建设项目（以下简称“该项目”）位于广州市番禺区福冠路</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号一座</w:t>
      </w:r>
      <w:r>
        <w:rPr>
          <w:rFonts w:ascii="仿宋_GB2312" w:eastAsia="仿宋_GB2312" w:hint="eastAsia"/>
          <w:color w:val="000000" w:themeColor="text1"/>
          <w:sz w:val="32"/>
          <w:szCs w:val="32"/>
        </w:rPr>
        <w:t>101</w:t>
      </w:r>
      <w:r>
        <w:rPr>
          <w:rFonts w:ascii="仿宋_GB2312" w:eastAsia="仿宋_GB2312" w:hint="eastAsia"/>
          <w:color w:val="000000" w:themeColor="text1"/>
          <w:sz w:val="32"/>
          <w:szCs w:val="32"/>
        </w:rPr>
        <w:t>房，申报内容为</w:t>
      </w:r>
      <w:r>
        <w:rPr>
          <w:rFonts w:ascii="仿宋_GB2312" w:eastAsia="仿宋_GB2312" w:hint="eastAsia"/>
          <w:color w:val="000000" w:themeColor="text1"/>
          <w:sz w:val="32"/>
          <w:szCs w:val="32"/>
        </w:rPr>
        <w:t>从事塑料袋生产，年产量</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。该项目建筑面积</w:t>
      </w:r>
      <w:r>
        <w:rPr>
          <w:rFonts w:ascii="仿宋_GB2312" w:eastAsia="仿宋_GB2312" w:hint="eastAsia"/>
          <w:color w:val="000000" w:themeColor="text1"/>
          <w:sz w:val="32"/>
          <w:szCs w:val="32"/>
        </w:rPr>
        <w:t>800</w:t>
      </w:r>
      <w:r>
        <w:rPr>
          <w:rFonts w:ascii="仿宋_GB2312" w:eastAsia="仿宋_GB2312" w:hint="eastAsia"/>
          <w:color w:val="000000" w:themeColor="text1"/>
          <w:sz w:val="32"/>
          <w:szCs w:val="32"/>
        </w:rPr>
        <w:t>平方米，</w:t>
      </w:r>
      <w:r>
        <w:rPr>
          <w:rFonts w:ascii="仿宋_GB2312" w:eastAsia="仿宋_GB2312" w:hint="eastAsia"/>
          <w:color w:val="000000" w:themeColor="text1"/>
          <w:sz w:val="32"/>
          <w:szCs w:val="32"/>
        </w:rPr>
        <w:t>租用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栋</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层厂房的首层</w:t>
      </w:r>
      <w:r>
        <w:rPr>
          <w:rFonts w:ascii="仿宋_GB2312" w:eastAsia="仿宋_GB2312" w:hint="eastAsia"/>
          <w:color w:val="000000" w:themeColor="text1"/>
          <w:sz w:val="32"/>
          <w:szCs w:val="32"/>
        </w:rPr>
        <w:t>；主要设备有混料机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台、吹膜收卷机</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台、印刷机</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台、切袋机</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台、空压机组</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套等</w:t>
      </w:r>
      <w:r>
        <w:rPr>
          <w:rFonts w:ascii="仿宋_GB2312" w:eastAsia="仿宋_GB2312" w:hint="eastAsia"/>
          <w:color w:val="000000" w:themeColor="text1"/>
          <w:sz w:val="32"/>
          <w:szCs w:val="32"/>
        </w:rPr>
        <w:t>；员工</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名，内部不安排食宿。</w:t>
      </w:r>
      <w:r>
        <w:rPr>
          <w:rFonts w:ascii="仿宋_GB2312" w:eastAsia="仿宋_GB2312" w:hint="eastAsia"/>
          <w:color w:val="000000" w:themeColor="text1"/>
          <w:sz w:val="32"/>
          <w:szCs w:val="32"/>
        </w:rPr>
        <w:t>该项目</w:t>
      </w:r>
      <w:r>
        <w:rPr>
          <w:rFonts w:ascii="仿宋_GB2312" w:eastAsia="仿宋_GB2312" w:hint="eastAsia"/>
          <w:color w:val="000000" w:themeColor="text1"/>
          <w:sz w:val="32"/>
          <w:szCs w:val="32"/>
        </w:rPr>
        <w:t>吹膜工序仅</w:t>
      </w:r>
      <w:r>
        <w:rPr>
          <w:rFonts w:ascii="仿宋_GB2312" w:eastAsia="仿宋_GB2312" w:hint="eastAsia"/>
          <w:color w:val="000000" w:themeColor="text1"/>
          <w:sz w:val="32"/>
          <w:szCs w:val="32"/>
        </w:rPr>
        <w:t>使用</w:t>
      </w:r>
      <w:r>
        <w:rPr>
          <w:rFonts w:ascii="仿宋_GB2312" w:eastAsia="仿宋_GB2312" w:hint="eastAsia"/>
          <w:color w:val="000000" w:themeColor="text1"/>
          <w:sz w:val="32"/>
          <w:szCs w:val="32"/>
        </w:rPr>
        <w:t>P</w:t>
      </w:r>
      <w:r>
        <w:rPr>
          <w:rFonts w:ascii="仿宋_GB2312" w:eastAsia="仿宋_GB2312" w:hint="eastAsia"/>
          <w:color w:val="000000" w:themeColor="text1"/>
          <w:sz w:val="32"/>
          <w:szCs w:val="32"/>
        </w:rPr>
        <w:t>E</w:t>
      </w:r>
      <w:r>
        <w:rPr>
          <w:rFonts w:ascii="仿宋_GB2312" w:eastAsia="仿宋_GB2312" w:hint="eastAsia"/>
          <w:color w:val="000000" w:themeColor="text1"/>
          <w:sz w:val="32"/>
          <w:szCs w:val="32"/>
        </w:rPr>
        <w:t>塑料粒</w:t>
      </w:r>
      <w:r>
        <w:rPr>
          <w:rFonts w:ascii="仿宋_GB2312" w:eastAsia="仿宋_GB2312" w:hint="eastAsia"/>
          <w:color w:val="000000" w:themeColor="text1"/>
          <w:sz w:val="32"/>
          <w:szCs w:val="32"/>
        </w:rPr>
        <w:t>，不使用再生塑料。</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二、该项目各类污染物排放控制要求如下：</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水污染物</w:t>
      </w:r>
      <w:r>
        <w:rPr>
          <w:rFonts w:ascii="仿宋_GB2312" w:eastAsia="仿宋_GB2312" w:hint="eastAsia"/>
          <w:color w:val="000000" w:themeColor="text1"/>
          <w:sz w:val="32"/>
          <w:szCs w:val="32"/>
        </w:rPr>
        <w:t>排放执行广东省《水污染物排放限值》</w:t>
      </w:r>
      <w:r>
        <w:rPr>
          <w:rFonts w:ascii="仿宋_GB2312" w:eastAsia="仿宋_GB2312" w:hint="eastAsia"/>
          <w:color w:val="000000" w:themeColor="text1"/>
          <w:sz w:val="32"/>
          <w:szCs w:val="32"/>
        </w:rPr>
        <w:lastRenderedPageBreak/>
        <w:t>（</w:t>
      </w:r>
      <w:r>
        <w:rPr>
          <w:rFonts w:ascii="仿宋_GB2312" w:eastAsia="仿宋_GB2312" w:hint="eastAsia"/>
          <w:color w:val="000000" w:themeColor="text1"/>
          <w:sz w:val="32"/>
          <w:szCs w:val="32"/>
        </w:rPr>
        <w:t>DB44/26-2001</w:t>
      </w:r>
      <w:r>
        <w:rPr>
          <w:rFonts w:ascii="仿宋_GB2312" w:eastAsia="仿宋_GB2312" w:hint="eastAsia"/>
          <w:color w:val="000000" w:themeColor="text1"/>
          <w:sz w:val="32"/>
          <w:szCs w:val="32"/>
        </w:rPr>
        <w:t>）第二时段三级标准。生活污水排放量不超过</w:t>
      </w:r>
      <w:r>
        <w:rPr>
          <w:rFonts w:ascii="仿宋_GB2312" w:eastAsia="仿宋_GB2312" w:hint="eastAsia"/>
          <w:color w:val="000000" w:themeColor="text1"/>
          <w:sz w:val="32"/>
          <w:szCs w:val="32"/>
        </w:rPr>
        <w:t>72</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臭气浓度排放执行《恶臭污染物排放标准》（</w:t>
      </w:r>
      <w:r>
        <w:rPr>
          <w:rFonts w:ascii="仿宋_GB2312" w:eastAsia="仿宋_GB2312" w:hint="eastAsia"/>
          <w:color w:val="000000" w:themeColor="text1"/>
          <w:sz w:val="32"/>
          <w:szCs w:val="32"/>
        </w:rPr>
        <w:t>GB14554-93</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及表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厂界新扩</w:t>
      </w:r>
      <w:r>
        <w:rPr>
          <w:rFonts w:ascii="仿宋_GB2312" w:eastAsia="仿宋_GB2312" w:hint="eastAsia"/>
          <w:color w:val="000000" w:themeColor="text1"/>
          <w:sz w:val="32"/>
          <w:szCs w:val="32"/>
        </w:rPr>
        <w:t>改建二级标准限值；总</w:t>
      </w:r>
      <w:r>
        <w:rPr>
          <w:rFonts w:ascii="仿宋_GB2312" w:eastAsia="仿宋_GB2312" w:hint="eastAsia"/>
          <w:color w:val="000000" w:themeColor="text1"/>
          <w:sz w:val="32"/>
          <w:szCs w:val="32"/>
        </w:rPr>
        <w:t>VOCs</w:t>
      </w:r>
      <w:r>
        <w:rPr>
          <w:rFonts w:ascii="仿宋_GB2312" w:eastAsia="仿宋_GB2312" w:hint="eastAsia"/>
          <w:color w:val="000000" w:themeColor="text1"/>
          <w:sz w:val="32"/>
          <w:szCs w:val="32"/>
        </w:rPr>
        <w:t>、非甲烷总烃排放执行《印刷行业挥发性有机化合物排放标准》（</w:t>
      </w:r>
      <w:r>
        <w:rPr>
          <w:rFonts w:ascii="仿宋_GB2312" w:eastAsia="仿宋_GB2312" w:hint="eastAsia"/>
          <w:color w:val="000000" w:themeColor="text1"/>
          <w:sz w:val="32"/>
          <w:szCs w:val="32"/>
        </w:rPr>
        <w:t>DB44/815-2010</w:t>
      </w:r>
      <w:r>
        <w:rPr>
          <w:rFonts w:ascii="仿宋_GB2312" w:eastAsia="仿宋_GB2312" w:hint="eastAsia"/>
          <w:color w:val="000000" w:themeColor="text1"/>
          <w:sz w:val="32"/>
          <w:szCs w:val="32"/>
        </w:rPr>
        <w:t>）、《印刷工业大气污染物排放标准》（</w:t>
      </w:r>
      <w:r>
        <w:rPr>
          <w:rFonts w:ascii="仿宋_GB2312" w:eastAsia="仿宋_GB2312" w:hint="eastAsia"/>
          <w:color w:val="000000" w:themeColor="text1"/>
          <w:sz w:val="32"/>
          <w:szCs w:val="32"/>
        </w:rPr>
        <w:t>GB41616-2022</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与《合成树脂工业污染物排放标准》（</w:t>
      </w:r>
      <w:r>
        <w:rPr>
          <w:rFonts w:ascii="仿宋_GB2312" w:eastAsia="仿宋_GB2312" w:hint="eastAsia"/>
          <w:color w:val="000000" w:themeColor="text1"/>
          <w:sz w:val="32"/>
          <w:szCs w:val="32"/>
        </w:rPr>
        <w:t>GB 31572-2015</w:t>
      </w:r>
      <w:r>
        <w:rPr>
          <w:rFonts w:ascii="仿宋_GB2312" w:eastAsia="仿宋_GB2312" w:hint="eastAsia"/>
          <w:color w:val="000000" w:themeColor="text1"/>
          <w:sz w:val="32"/>
          <w:szCs w:val="32"/>
        </w:rPr>
        <w:t>）及其修改单表</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的较严值；厂区内非甲烷总烃无组织排放执行《固定污染源挥发性有机物综合排放标准》（</w:t>
      </w:r>
      <w:r>
        <w:rPr>
          <w:rFonts w:ascii="仿宋_GB2312" w:eastAsia="仿宋_GB2312" w:hint="eastAsia"/>
          <w:color w:val="000000" w:themeColor="text1"/>
          <w:sz w:val="32"/>
          <w:szCs w:val="32"/>
        </w:rPr>
        <w:t>DB 44/2367-2022</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厂区内</w:t>
      </w:r>
      <w:r>
        <w:rPr>
          <w:rFonts w:ascii="仿宋_GB2312" w:eastAsia="仿宋_GB2312" w:hint="eastAsia"/>
          <w:color w:val="000000" w:themeColor="text1"/>
          <w:sz w:val="32"/>
          <w:szCs w:val="32"/>
        </w:rPr>
        <w:t>VOCs</w:t>
      </w:r>
      <w:r>
        <w:rPr>
          <w:rFonts w:ascii="仿宋_GB2312" w:eastAsia="仿宋_GB2312" w:hint="eastAsia"/>
          <w:color w:val="000000" w:themeColor="text1"/>
          <w:sz w:val="32"/>
          <w:szCs w:val="32"/>
        </w:rPr>
        <w:t>无组织排放限值。</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（三）边界噪声排放执行《工业企业厂界环境噪声排放标准》（</w:t>
      </w:r>
      <w:r>
        <w:rPr>
          <w:rFonts w:ascii="仿宋_GB2312" w:eastAsia="仿宋_GB2312" w:hint="eastAsia"/>
          <w:color w:val="000000" w:themeColor="text1"/>
          <w:sz w:val="32"/>
          <w:szCs w:val="32"/>
        </w:rPr>
        <w:t>GB12348-2008</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65</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55</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三、该项目应当认真落实《报告表》提出的各项环境保护措施，重点做好以下工作：</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（一）排水系统采用雨污分流。生活污水</w:t>
      </w:r>
      <w:r>
        <w:rPr>
          <w:rFonts w:ascii="仿宋_GB2312" w:eastAsia="仿宋_GB2312" w:hint="eastAsia"/>
          <w:color w:val="000000" w:themeColor="text1"/>
          <w:sz w:val="32"/>
          <w:szCs w:val="32"/>
        </w:rPr>
        <w:t>经三级化粪池预处理后</w:t>
      </w:r>
      <w:r>
        <w:rPr>
          <w:rFonts w:ascii="仿宋_GB2312" w:eastAsia="仿宋_GB2312" w:hint="eastAsia"/>
          <w:color w:val="000000" w:themeColor="text1"/>
          <w:sz w:val="32"/>
          <w:szCs w:val="32"/>
        </w:rPr>
        <w:t>排入市政集污管网，送</w:t>
      </w:r>
      <w:r>
        <w:rPr>
          <w:rFonts w:ascii="仿宋_GB2312" w:eastAsia="仿宋_GB2312" w:hint="eastAsia"/>
          <w:color w:val="000000" w:themeColor="text1"/>
          <w:sz w:val="32"/>
          <w:szCs w:val="32"/>
        </w:rPr>
        <w:t>前锋</w:t>
      </w:r>
      <w:r>
        <w:rPr>
          <w:rFonts w:ascii="仿宋_GB2312" w:eastAsia="仿宋_GB2312" w:hint="eastAsia"/>
          <w:color w:val="000000" w:themeColor="text1"/>
          <w:sz w:val="32"/>
          <w:szCs w:val="32"/>
        </w:rPr>
        <w:t>净水厂处理。项目设置</w:t>
      </w:r>
      <w:r>
        <w:rPr>
          <w:rFonts w:ascii="仿宋_GB2312" w:eastAsia="仿宋_GB2312" w:hint="eastAsia"/>
          <w:color w:val="000000" w:themeColor="text1"/>
          <w:sz w:val="32"/>
          <w:szCs w:val="32"/>
        </w:rPr>
        <w:t>生活污水</w:t>
      </w:r>
      <w:r>
        <w:rPr>
          <w:rFonts w:ascii="仿宋_GB2312" w:eastAsia="仿宋_GB2312" w:hint="eastAsia"/>
          <w:color w:val="000000" w:themeColor="text1"/>
          <w:sz w:val="32"/>
          <w:szCs w:val="32"/>
        </w:rPr>
        <w:t>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（二）按照《固定污染源挥发性有机物综合排放标准》（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吹膜、印刷工序</w:t>
      </w:r>
      <w:r>
        <w:rPr>
          <w:rFonts w:ascii="仿宋_GB2312" w:eastAsia="仿宋_GB2312" w:hint="eastAsia"/>
          <w:color w:val="000000" w:themeColor="text1"/>
          <w:sz w:val="32"/>
          <w:szCs w:val="32"/>
        </w:rPr>
        <w:t>产生的废气经收集至二级活性炭吸附装置处理后</w:t>
      </w:r>
      <w:r>
        <w:rPr>
          <w:rFonts w:ascii="仿宋_GB2312" w:eastAsia="仿宋_GB2312" w:hAnsi="宋体" w:cs="仿宋_GB2312"/>
          <w:color w:val="000000" w:themeColor="text1"/>
          <w:kern w:val="0"/>
          <w:sz w:val="31"/>
          <w:szCs w:val="31"/>
          <w:lang w:bidi="ar"/>
        </w:rPr>
        <w:t>通过专用管道引至所在建筑物楼顶</w:t>
      </w:r>
      <w:r>
        <w:rPr>
          <w:rFonts w:ascii="仿宋_GB2312" w:eastAsia="仿宋_GB2312" w:hAnsi="宋体" w:cs="仿宋_GB2312" w:hint="eastAsia"/>
          <w:color w:val="000000" w:themeColor="text1"/>
          <w:kern w:val="0"/>
          <w:sz w:val="31"/>
          <w:szCs w:val="31"/>
          <w:lang w:bidi="ar"/>
        </w:rPr>
        <w:t>高空排放，排放口高度不低于</w:t>
      </w:r>
      <w:r>
        <w:rPr>
          <w:rFonts w:ascii="仿宋_GB2312" w:eastAsia="仿宋_GB2312" w:hAnsi="宋体" w:cs="仿宋_GB2312" w:hint="eastAsia"/>
          <w:color w:val="000000" w:themeColor="text1"/>
          <w:kern w:val="0"/>
          <w:sz w:val="31"/>
          <w:szCs w:val="31"/>
          <w:lang w:bidi="ar"/>
        </w:rPr>
        <w:t>15</w:t>
      </w:r>
      <w:r>
        <w:rPr>
          <w:rFonts w:ascii="仿宋_GB2312" w:eastAsia="仿宋_GB2312" w:hAnsi="宋体" w:cs="仿宋_GB2312" w:hint="eastAsia"/>
          <w:color w:val="000000" w:themeColor="text1"/>
          <w:kern w:val="0"/>
          <w:sz w:val="31"/>
          <w:szCs w:val="31"/>
          <w:lang w:bidi="ar"/>
        </w:rPr>
        <w:t>米</w:t>
      </w:r>
      <w:r>
        <w:rPr>
          <w:rFonts w:ascii="仿宋_GB2312" w:eastAsia="仿宋_GB2312" w:hint="eastAsia"/>
          <w:color w:val="000000" w:themeColor="text1"/>
          <w:sz w:val="32"/>
          <w:szCs w:val="32"/>
        </w:rPr>
        <w:t>。项目设置废气排放口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加强</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废气的监控，确保</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监控点的废气达到相应标准限值的要求，监测超标时应</w:t>
      </w:r>
      <w:r>
        <w:rPr>
          <w:rFonts w:ascii="仿宋_GB2312" w:eastAsia="仿宋_GB2312" w:hAnsi="仿宋_GB2312" w:cs="仿宋_GB2312" w:hint="eastAsia"/>
          <w:color w:val="000000" w:themeColor="text1"/>
          <w:sz w:val="32"/>
          <w:szCs w:val="32"/>
        </w:rPr>
        <w:t>加强</w:t>
      </w:r>
      <w:r>
        <w:rPr>
          <w:rFonts w:ascii="仿宋_GB2312" w:eastAsia="仿宋_GB2312" w:hAnsi="仿宋_GB2312" w:cs="仿宋_GB2312" w:hint="eastAsia"/>
          <w:color w:val="000000" w:themeColor="text1"/>
          <w:sz w:val="32"/>
          <w:szCs w:val="32"/>
        </w:rPr>
        <w:lastRenderedPageBreak/>
        <w:t>对无组织排放废气进行收集、净化处理。</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（三）选用低噪声设备，合理布设生产车间，对噪声源采取隔声、减振等措施，定期检修设备。</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（四）清洗废液</w:t>
      </w:r>
      <w:r>
        <w:rPr>
          <w:rFonts w:ascii="仿宋_GB2312" w:eastAsia="仿宋_GB2312" w:hint="eastAsia"/>
          <w:color w:val="000000" w:themeColor="text1"/>
          <w:sz w:val="32"/>
          <w:szCs w:val="32"/>
        </w:rPr>
        <w:t>、废活性炭、废弃化学品容器、废润滑油、废抹布和手套</w:t>
      </w:r>
      <w:r>
        <w:rPr>
          <w:rFonts w:ascii="仿宋_GB2312" w:eastAsia="仿宋_GB2312" w:hint="eastAsia"/>
          <w:color w:val="000000" w:themeColor="text1"/>
          <w:sz w:val="32"/>
          <w:szCs w:val="32"/>
        </w:rPr>
        <w:t>等</w:t>
      </w:r>
      <w:r>
        <w:rPr>
          <w:rFonts w:ascii="仿宋_GB2312" w:eastAsia="仿宋_GB2312" w:hint="eastAsia"/>
          <w:color w:val="000000" w:themeColor="text1"/>
          <w:sz w:val="32"/>
          <w:szCs w:val="32"/>
        </w:rPr>
        <w:t>属于</w:t>
      </w:r>
      <w:r>
        <w:rPr>
          <w:rFonts w:ascii="仿宋_GB2312" w:eastAsia="仿宋_GB2312" w:hint="eastAsia"/>
          <w:color w:val="000000" w:themeColor="text1"/>
          <w:sz w:val="32"/>
          <w:szCs w:val="32"/>
        </w:rPr>
        <w:t>危险废物</w:t>
      </w:r>
      <w:r>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须设置符合《危险废物贮存污染控制标准》（</w:t>
      </w:r>
      <w:r>
        <w:rPr>
          <w:rFonts w:ascii="仿宋_GB2312" w:eastAsia="仿宋_GB2312" w:hint="eastAsia"/>
          <w:color w:val="000000" w:themeColor="text1"/>
          <w:sz w:val="32"/>
          <w:szCs w:val="32"/>
        </w:rPr>
        <w:t>GB18597-20</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）要求的专用贮存场所存放并委托具备危险废物处理资质的机构处理。</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四、该项目的性质、规模、地点、采用的生产工艺或者防治污染、防止生态破坏的措施发生重大变动的，你单位应当重新报批环境影响评价文件。</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w:t>
      </w:r>
      <w:r>
        <w:rPr>
          <w:rFonts w:ascii="仿宋_GB2312" w:eastAsia="仿宋_GB2312" w:hint="eastAsia"/>
          <w:color w:val="000000" w:themeColor="text1"/>
          <w:sz w:val="32"/>
          <w:szCs w:val="32"/>
        </w:rPr>
        <w:t>、该项目建设应严格执行配套建设的环境保护设施与主体工程同时设计、同时施工、同时投产使用的环境保护“三同时”制度，具体要求如下：</w:t>
      </w:r>
    </w:p>
    <w:p w:rsidR="000036DF" w:rsidRDefault="00AA2143">
      <w:pPr>
        <w:widowControl/>
        <w:tabs>
          <w:tab w:val="left" w:pos="1418"/>
        </w:tabs>
        <w:spacing w:line="56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（一）项目竣工后，你单位应按规定申请取得排污许可证或填报排污登记表，并按照规定的标准、程序和时限，对配套建设的环境保护设施进行验收，编制验收报告，依法向社会公开。</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（二）项目配套建设的环境保护设施经验收合格后，方可投入生产或者使用。</w:t>
      </w:r>
    </w:p>
    <w:p w:rsidR="000036DF" w:rsidRDefault="00AA2143">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w:t>
      </w:r>
      <w:r>
        <w:rPr>
          <w:rFonts w:ascii="仿宋_GB2312" w:eastAsia="仿宋_GB2312" w:hint="eastAsia"/>
          <w:color w:val="000000" w:themeColor="text1"/>
          <w:sz w:val="32"/>
          <w:szCs w:val="32"/>
        </w:rPr>
        <w:t>、该项目建设和运</w:t>
      </w:r>
      <w:r>
        <w:rPr>
          <w:rFonts w:ascii="仿宋_GB2312" w:eastAsia="仿宋_GB2312" w:hint="eastAsia"/>
          <w:color w:val="000000" w:themeColor="text1"/>
          <w:sz w:val="32"/>
          <w:szCs w:val="32"/>
        </w:rPr>
        <w:t>行过程中如涉及规划、土地利用、建设、水务、消防、安全等问题，应遵照相关法律法规要求到相应的行政主管部门办理有关手续。</w:t>
      </w:r>
    </w:p>
    <w:p w:rsidR="000036DF" w:rsidRDefault="00AA2143">
      <w:pPr>
        <w:pStyle w:val="New"/>
        <w:ind w:firstLine="636"/>
        <w:rPr>
          <w:rFonts w:eastAsia="仿宋_GB2312"/>
          <w:color w:val="000000" w:themeColor="text1"/>
          <w:sz w:val="32"/>
          <w:szCs w:val="32"/>
        </w:rPr>
      </w:pPr>
      <w:r>
        <w:rPr>
          <w:rFonts w:ascii="仿宋_GB2312" w:eastAsia="仿宋_GB2312" w:hint="eastAsia"/>
          <w:color w:val="000000" w:themeColor="text1"/>
          <w:sz w:val="32"/>
          <w:szCs w:val="32"/>
        </w:rPr>
        <w:t>七</w:t>
      </w:r>
      <w:r>
        <w:rPr>
          <w:rFonts w:ascii="仿宋_GB2312" w:eastAsia="仿宋_GB2312" w:hint="eastAsia"/>
          <w:color w:val="000000" w:themeColor="text1"/>
          <w:sz w:val="32"/>
          <w:szCs w:val="32"/>
        </w:rPr>
        <w:t>、</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lastRenderedPageBreak/>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个月内直接向广州铁路运输法院提起行政诉讼。申请行政复议或提起行政诉讼的，不停止本决定的执行。</w:t>
      </w:r>
    </w:p>
    <w:p w:rsidR="000036DF" w:rsidRDefault="000036DF">
      <w:pPr>
        <w:spacing w:line="560" w:lineRule="exact"/>
        <w:rPr>
          <w:rFonts w:ascii="仿宋_GB2312" w:eastAsia="仿宋_GB2312"/>
          <w:color w:val="000000" w:themeColor="text1"/>
          <w:sz w:val="32"/>
          <w:szCs w:val="32"/>
        </w:rPr>
      </w:pPr>
    </w:p>
    <w:p w:rsidR="000036DF" w:rsidRDefault="000036DF">
      <w:pPr>
        <w:spacing w:line="560" w:lineRule="exact"/>
        <w:rPr>
          <w:rFonts w:ascii="仿宋_GB2312" w:eastAsia="仿宋_GB2312"/>
          <w:color w:val="000000" w:themeColor="text1"/>
          <w:sz w:val="32"/>
          <w:szCs w:val="32"/>
        </w:rPr>
      </w:pPr>
    </w:p>
    <w:p w:rsidR="000036DF" w:rsidRDefault="00AA2143">
      <w:pPr>
        <w:spacing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广州市生态环境局</w:t>
      </w:r>
    </w:p>
    <w:p w:rsidR="000036DF" w:rsidRDefault="00AA2143">
      <w:pPr>
        <w:spacing w:line="560" w:lineRule="exact"/>
        <w:ind w:right="4" w:firstLineChars="1600" w:firstLine="5120"/>
        <w:rPr>
          <w:rFonts w:ascii="仿宋_GB2312" w:eastAsia="仿宋_GB2312"/>
          <w:color w:val="000000" w:themeColor="text1"/>
          <w:sz w:val="32"/>
          <w:szCs w:val="32"/>
        </w:rPr>
      </w:pP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25</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13</w:t>
      </w:r>
      <w:r>
        <w:rPr>
          <w:rFonts w:ascii="仿宋_GB2312" w:eastAsia="仿宋_GB2312" w:hint="eastAsia"/>
          <w:color w:val="000000" w:themeColor="text1"/>
          <w:sz w:val="32"/>
          <w:szCs w:val="32"/>
        </w:rPr>
        <w:t>日</w:t>
      </w:r>
    </w:p>
    <w:p w:rsidR="000036DF" w:rsidRDefault="000036DF">
      <w:pPr>
        <w:spacing w:line="560" w:lineRule="exact"/>
        <w:rPr>
          <w:rFonts w:ascii="仿宋_GB2312" w:eastAsia="仿宋_GB2312"/>
          <w:color w:val="000000" w:themeColor="text1"/>
          <w:sz w:val="32"/>
          <w:szCs w:val="32"/>
        </w:rPr>
      </w:pPr>
    </w:p>
    <w:p w:rsidR="000036DF" w:rsidRDefault="000036DF">
      <w:pPr>
        <w:spacing w:line="560" w:lineRule="exact"/>
        <w:rPr>
          <w:rFonts w:ascii="仿宋_GB2312" w:eastAsia="仿宋_GB2312"/>
          <w:color w:val="000000" w:themeColor="text1"/>
          <w:sz w:val="32"/>
          <w:szCs w:val="32"/>
        </w:rPr>
      </w:pPr>
    </w:p>
    <w:p w:rsidR="000036DF" w:rsidRDefault="000036DF">
      <w:pPr>
        <w:spacing w:line="560" w:lineRule="exact"/>
        <w:rPr>
          <w:rFonts w:ascii="仿宋_GB2312" w:eastAsia="仿宋_GB2312"/>
          <w:color w:val="000000" w:themeColor="text1"/>
          <w:sz w:val="32"/>
          <w:szCs w:val="32"/>
        </w:rPr>
      </w:pPr>
    </w:p>
    <w:p w:rsidR="000036DF" w:rsidRDefault="000036DF">
      <w:pPr>
        <w:spacing w:line="560" w:lineRule="exact"/>
        <w:rPr>
          <w:rFonts w:ascii="仿宋_GB2312" w:eastAsia="仿宋_GB2312"/>
          <w:color w:val="000000" w:themeColor="text1"/>
          <w:sz w:val="32"/>
          <w:szCs w:val="32"/>
        </w:rPr>
      </w:pPr>
    </w:p>
    <w:p w:rsidR="000036DF" w:rsidRDefault="000036DF">
      <w:pPr>
        <w:spacing w:line="560" w:lineRule="exact"/>
        <w:rPr>
          <w:rFonts w:ascii="仿宋_GB2312" w:eastAsia="仿宋_GB2312"/>
          <w:color w:val="000000" w:themeColor="text1"/>
          <w:sz w:val="32"/>
          <w:szCs w:val="32"/>
        </w:rPr>
      </w:pPr>
    </w:p>
    <w:p w:rsidR="000036DF" w:rsidRDefault="000036DF">
      <w:pPr>
        <w:spacing w:line="560" w:lineRule="exact"/>
        <w:rPr>
          <w:rFonts w:ascii="仿宋_GB2312" w:eastAsia="仿宋_GB2312"/>
          <w:color w:val="000000" w:themeColor="text1"/>
          <w:sz w:val="32"/>
          <w:szCs w:val="32"/>
        </w:rPr>
      </w:pPr>
    </w:p>
    <w:p w:rsidR="000036DF" w:rsidRDefault="000036DF">
      <w:pPr>
        <w:spacing w:line="560" w:lineRule="exact"/>
        <w:rPr>
          <w:rFonts w:ascii="仿宋_GB2312" w:eastAsia="仿宋_GB2312"/>
          <w:color w:val="000000" w:themeColor="text1"/>
          <w:sz w:val="32"/>
          <w:szCs w:val="32"/>
        </w:rPr>
      </w:pPr>
    </w:p>
    <w:p w:rsidR="000036DF" w:rsidRDefault="000036DF">
      <w:pPr>
        <w:spacing w:line="560" w:lineRule="exact"/>
        <w:rPr>
          <w:rFonts w:ascii="仿宋_GB2312" w:eastAsia="仿宋_GB2312"/>
          <w:color w:val="000000" w:themeColor="text1"/>
          <w:sz w:val="32"/>
          <w:szCs w:val="32"/>
        </w:rPr>
      </w:pPr>
    </w:p>
    <w:p w:rsidR="000036DF" w:rsidRDefault="000036DF">
      <w:pPr>
        <w:spacing w:line="560" w:lineRule="exact"/>
        <w:rPr>
          <w:rFonts w:ascii="仿宋_GB2312" w:eastAsia="仿宋_GB2312"/>
          <w:color w:val="000000" w:themeColor="text1"/>
          <w:sz w:val="32"/>
          <w:szCs w:val="32"/>
        </w:rPr>
      </w:pPr>
    </w:p>
    <w:p w:rsidR="000036DF" w:rsidRDefault="000036DF">
      <w:pPr>
        <w:spacing w:line="560" w:lineRule="exact"/>
        <w:rPr>
          <w:rFonts w:ascii="仿宋_GB2312" w:eastAsia="仿宋_GB2312"/>
          <w:color w:val="000000" w:themeColor="text1"/>
          <w:sz w:val="32"/>
          <w:szCs w:val="32"/>
        </w:rPr>
      </w:pPr>
    </w:p>
    <w:p w:rsidR="000036DF" w:rsidRDefault="000036DF">
      <w:pPr>
        <w:spacing w:line="560" w:lineRule="exact"/>
        <w:rPr>
          <w:rFonts w:ascii="仿宋_GB2312" w:eastAsia="仿宋_GB2312"/>
          <w:color w:val="000000" w:themeColor="text1"/>
          <w:sz w:val="32"/>
          <w:szCs w:val="32"/>
        </w:rPr>
      </w:pPr>
    </w:p>
    <w:p w:rsidR="000036DF" w:rsidRDefault="00AA2143">
      <w:pPr>
        <w:spacing w:line="560" w:lineRule="exact"/>
        <w:rPr>
          <w:rFonts w:ascii="仿宋_GB2312" w:eastAsia="仿宋_GB2312"/>
          <w:color w:val="000000" w:themeColor="text1"/>
          <w:sz w:val="32"/>
          <w:szCs w:val="32"/>
        </w:rPr>
      </w:pPr>
      <w:r>
        <w:rPr>
          <w:rFonts w:ascii="黑体" w:eastAsia="黑体" w:hint="eastAsia"/>
          <w:color w:val="000000" w:themeColor="text1"/>
          <w:sz w:val="32"/>
          <w:szCs w:val="32"/>
        </w:rPr>
        <w:t>公开方式：</w:t>
      </w:r>
      <w:r>
        <w:rPr>
          <w:rFonts w:ascii="仿宋_GB2312" w:eastAsia="仿宋_GB2312" w:hint="eastAsia"/>
          <w:color w:val="000000" w:themeColor="text1"/>
          <w:sz w:val="32"/>
          <w:szCs w:val="32"/>
        </w:rPr>
        <w:t>主动公开</w:t>
      </w:r>
    </w:p>
    <w:p w:rsidR="000036DF" w:rsidRDefault="000036DF">
      <w:pPr>
        <w:spacing w:line="560" w:lineRule="exact"/>
        <w:rPr>
          <w:rFonts w:ascii="仿宋_GB2312" w:eastAsia="仿宋_GB2312"/>
          <w:color w:val="000000" w:themeColor="text1"/>
          <w:sz w:val="32"/>
          <w:szCs w:val="32"/>
        </w:rPr>
      </w:pPr>
    </w:p>
    <w:p w:rsidR="000036DF" w:rsidRDefault="00AA2143">
      <w:pPr>
        <w:spacing w:line="560" w:lineRule="exact"/>
        <w:ind w:leftChars="201" w:left="1133" w:hangingChars="254" w:hanging="711"/>
        <w:rPr>
          <w:rFonts w:ascii="仿宋_GB2312" w:eastAsia="仿宋_GB2312"/>
          <w:color w:val="000000" w:themeColor="text1"/>
          <w:sz w:val="28"/>
          <w:szCs w:val="28"/>
        </w:rPr>
      </w:pPr>
      <w:r>
        <w:rPr>
          <w:rFonts w:ascii="仿宋_GB2312" w:eastAsia="仿宋_GB2312" w:hint="eastAsia"/>
          <w:color w:val="000000" w:themeColor="text1"/>
          <w:sz w:val="28"/>
          <w:szCs w:val="28"/>
        </w:rPr>
        <w:t>抄送：广州市生态环境局</w:t>
      </w:r>
      <w:r>
        <w:rPr>
          <w:rFonts w:ascii="仿宋_GB2312" w:eastAsia="仿宋_GB2312" w:hint="eastAsia"/>
          <w:color w:val="000000" w:themeColor="text1"/>
          <w:sz w:val="28"/>
          <w:szCs w:val="28"/>
        </w:rPr>
        <w:t>番禺分局执法</w:t>
      </w:r>
      <w:r>
        <w:rPr>
          <w:rFonts w:ascii="仿宋_GB2312" w:eastAsia="仿宋_GB2312" w:hint="eastAsia"/>
          <w:color w:val="000000" w:themeColor="text1"/>
          <w:sz w:val="28"/>
          <w:szCs w:val="28"/>
        </w:rPr>
        <w:t>二</w:t>
      </w:r>
      <w:r>
        <w:rPr>
          <w:rFonts w:ascii="仿宋_GB2312" w:eastAsia="仿宋_GB2312" w:hint="eastAsia"/>
          <w:color w:val="000000" w:themeColor="text1"/>
          <w:sz w:val="28"/>
          <w:szCs w:val="28"/>
        </w:rPr>
        <w:t>科、</w:t>
      </w:r>
      <w:r>
        <w:rPr>
          <w:rFonts w:ascii="仿宋_GB2312" w:eastAsia="仿宋_GB2312" w:hint="eastAsia"/>
          <w:color w:val="000000" w:themeColor="text1"/>
          <w:sz w:val="28"/>
          <w:szCs w:val="28"/>
        </w:rPr>
        <w:t>番禺</w:t>
      </w:r>
      <w:r>
        <w:rPr>
          <w:rFonts w:ascii="仿宋_GB2312" w:eastAsia="仿宋_GB2312" w:hint="eastAsia"/>
          <w:color w:val="000000" w:themeColor="text1"/>
          <w:sz w:val="28"/>
          <w:szCs w:val="28"/>
        </w:rPr>
        <w:t>第</w:t>
      </w:r>
      <w:r>
        <w:rPr>
          <w:rFonts w:ascii="仿宋_GB2312" w:eastAsia="仿宋_GB2312" w:hint="eastAsia"/>
          <w:color w:val="000000" w:themeColor="text1"/>
          <w:sz w:val="28"/>
          <w:szCs w:val="28"/>
        </w:rPr>
        <w:t>五</w:t>
      </w:r>
      <w:r>
        <w:rPr>
          <w:rFonts w:ascii="仿宋_GB2312" w:eastAsia="仿宋_GB2312" w:hint="eastAsia"/>
          <w:color w:val="000000" w:themeColor="text1"/>
          <w:sz w:val="28"/>
          <w:szCs w:val="28"/>
        </w:rPr>
        <w:t>环保所，</w:t>
      </w:r>
      <w:r>
        <w:rPr>
          <w:rFonts w:ascii="仿宋_GB2312" w:eastAsia="仿宋_GB2312" w:hint="eastAsia"/>
          <w:color w:val="000000" w:themeColor="text1"/>
          <w:sz w:val="28"/>
          <w:szCs w:val="28"/>
        </w:rPr>
        <w:t>广州市碧航环保技术有限公司</w:t>
      </w:r>
      <w:r>
        <w:rPr>
          <w:rFonts w:ascii="仿宋_GB2312" w:eastAsia="仿宋_GB2312" w:hint="eastAsia"/>
          <w:color w:val="000000" w:themeColor="text1"/>
          <w:sz w:val="28"/>
          <w:szCs w:val="28"/>
        </w:rPr>
        <w:t>。</w:t>
      </w:r>
    </w:p>
    <w:p w:rsidR="000036DF" w:rsidRDefault="000036DF">
      <w:pPr>
        <w:spacing w:line="560" w:lineRule="exact"/>
        <w:ind w:leftChars="201" w:left="1133" w:hangingChars="254" w:hanging="711"/>
        <w:rPr>
          <w:rFonts w:ascii="仿宋_GB2312" w:eastAsia="仿宋_GB2312"/>
          <w:sz w:val="28"/>
          <w:szCs w:val="28"/>
        </w:rPr>
      </w:pPr>
    </w:p>
    <w:sectPr w:rsidR="000036DF">
      <w:footerReference w:type="even" r:id="rId7"/>
      <w:footerReference w:type="default" r:id="rId8"/>
      <w:footerReference w:type="first" r:id="rId9"/>
      <w:pgSz w:w="11906" w:h="16838"/>
      <w:pgMar w:top="1588" w:right="1474" w:bottom="1134" w:left="1588" w:header="851" w:footer="624" w:gutter="0"/>
      <w:cols w:space="425"/>
      <w:titlePg/>
      <w:docGrid w:type="lines" w:linePitch="613"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43" w:rsidRDefault="00AA2143">
      <w:r>
        <w:separator/>
      </w:r>
    </w:p>
  </w:endnote>
  <w:endnote w:type="continuationSeparator" w:id="0">
    <w:p w:rsidR="00AA2143" w:rsidRDefault="00AA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DF" w:rsidRDefault="00AA2143">
    <w:pPr>
      <w:pStyle w:val="a7"/>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0036DF" w:rsidRDefault="000036DF">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DF" w:rsidRDefault="00AA2143">
    <w:pPr>
      <w:pStyle w:val="a7"/>
      <w:framePr w:wrap="around" w:vAnchor="text" w:hAnchor="margin" w:xAlign="outside" w:y="1"/>
      <w:rPr>
        <w:rStyle w:val="ad"/>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27011C">
      <w:rPr>
        <w:rStyle w:val="ad"/>
        <w:rFonts w:ascii="宋体" w:hAnsi="宋体"/>
        <w:noProof/>
        <w:sz w:val="28"/>
        <w:szCs w:val="28"/>
      </w:rPr>
      <w:t>3</w:t>
    </w:r>
    <w:r>
      <w:rPr>
        <w:rStyle w:val="ad"/>
        <w:rFonts w:ascii="宋体" w:hAnsi="宋体"/>
        <w:sz w:val="28"/>
        <w:szCs w:val="28"/>
      </w:rPr>
      <w:fldChar w:fldCharType="end"/>
    </w:r>
    <w:r>
      <w:rPr>
        <w:rStyle w:val="ad"/>
        <w:rFonts w:ascii="宋体" w:hAnsi="宋体" w:hint="eastAsia"/>
        <w:sz w:val="28"/>
        <w:szCs w:val="28"/>
      </w:rPr>
      <w:t xml:space="preserve"> </w:t>
    </w:r>
    <w:r>
      <w:rPr>
        <w:rStyle w:val="ad"/>
        <w:rFonts w:ascii="宋体" w:hAnsi="宋体" w:hint="eastAsia"/>
        <w:sz w:val="28"/>
        <w:szCs w:val="28"/>
      </w:rPr>
      <w:t>—</w:t>
    </w:r>
  </w:p>
  <w:p w:rsidR="000036DF" w:rsidRDefault="000036DF">
    <w:pPr>
      <w:pStyle w:val="a7"/>
      <w:ind w:right="360" w:firstLine="360"/>
      <w:jc w:val="center"/>
      <w:rPr>
        <w:rFonts w:ascii="Times New Roman" w:hAnsi="Times New Roman"/>
        <w:sz w:val="28"/>
        <w:szCs w:val="28"/>
      </w:rPr>
    </w:pPr>
  </w:p>
  <w:p w:rsidR="000036DF" w:rsidRDefault="000036D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DF" w:rsidRDefault="00AA2143">
    <w:pPr>
      <w:pStyle w:val="a7"/>
    </w:pPr>
    <w:r>
      <w:rPr>
        <w:rFonts w:ascii="方正小标宋简体" w:eastAsia="方正小标宋简体" w:hAnsi="方正小标宋简体" w:cs="方正小标宋简体" w:hint="eastAsia"/>
        <w:noProof/>
        <w:color w:val="000000" w:themeColor="text1"/>
        <w:sz w:val="44"/>
        <w:szCs w:val="44"/>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9893935</wp:posOffset>
              </wp:positionV>
              <wp:extent cx="6120130" cy="6350"/>
              <wp:effectExtent l="0" t="28575" r="13970" b="41275"/>
              <wp:wrapNone/>
              <wp:docPr id="2" name="直接连接符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635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5CA8301F" id="直接连接符 2" o:spid="_x0000_s1026" style="position:absolute;left:0;text-align:left;z-index:251659264;visibility:visible;mso-wrap-style:square;mso-wrap-distance-left:9pt;mso-wrap-distance-top:0;mso-wrap-distance-right:9pt;mso-wrap-distance-bottom:0;mso-position-horizontal:center;mso-position-horizontal-relative:page;mso-position-vertical:absolute;mso-position-vertical-relative:page" from="0,779.05pt" to="481.9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" strokecolor="red" strokeweight="4.5pt">
              <v:stroke linestyle="thinThick"/>
              <o:lock v:ext="edit" aspectratio="t" shapetype="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43" w:rsidRDefault="00AA2143">
      <w:r>
        <w:separator/>
      </w:r>
    </w:p>
  </w:footnote>
  <w:footnote w:type="continuationSeparator" w:id="0">
    <w:p w:rsidR="00AA2143" w:rsidRDefault="00AA2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420"/>
  <w:drawingGridHorizontalSpacing w:val="158"/>
  <w:drawingGridVerticalSpacing w:val="61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TI2Y2Y4NTVhMDE4ZDI0NmQ3YmQxYzcwODhjOTYifQ=="/>
  </w:docVars>
  <w:rsids>
    <w:rsidRoot w:val="000F2DCB"/>
    <w:rsid w:val="00001C85"/>
    <w:rsid w:val="000036DF"/>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1C"/>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A2143"/>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D529A"/>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B86851"/>
    <w:rsid w:val="021460CD"/>
    <w:rsid w:val="0225684B"/>
    <w:rsid w:val="03363F3D"/>
    <w:rsid w:val="04817C37"/>
    <w:rsid w:val="053247A7"/>
    <w:rsid w:val="05414FD9"/>
    <w:rsid w:val="091574A4"/>
    <w:rsid w:val="09ED3BCE"/>
    <w:rsid w:val="0E955E3E"/>
    <w:rsid w:val="0E971B2A"/>
    <w:rsid w:val="0F833CC8"/>
    <w:rsid w:val="106A71D6"/>
    <w:rsid w:val="10BF38FB"/>
    <w:rsid w:val="10FE2EC4"/>
    <w:rsid w:val="11D03E55"/>
    <w:rsid w:val="12737E91"/>
    <w:rsid w:val="12AB1C3C"/>
    <w:rsid w:val="12CD72C1"/>
    <w:rsid w:val="12DA5DA1"/>
    <w:rsid w:val="13AB4C23"/>
    <w:rsid w:val="13BB17F2"/>
    <w:rsid w:val="157D650A"/>
    <w:rsid w:val="16FA246F"/>
    <w:rsid w:val="1BC528C4"/>
    <w:rsid w:val="1C1D0B2C"/>
    <w:rsid w:val="1C616E81"/>
    <w:rsid w:val="1D4266B3"/>
    <w:rsid w:val="1E757FC7"/>
    <w:rsid w:val="1F4D7EC7"/>
    <w:rsid w:val="1FAD0826"/>
    <w:rsid w:val="1FC82394"/>
    <w:rsid w:val="2012755B"/>
    <w:rsid w:val="204B755B"/>
    <w:rsid w:val="20CF4E76"/>
    <w:rsid w:val="22024847"/>
    <w:rsid w:val="221365B8"/>
    <w:rsid w:val="227D66DC"/>
    <w:rsid w:val="22D312BB"/>
    <w:rsid w:val="232448DF"/>
    <w:rsid w:val="246B5CE5"/>
    <w:rsid w:val="26A87BC4"/>
    <w:rsid w:val="276276B7"/>
    <w:rsid w:val="27BD6789"/>
    <w:rsid w:val="28AE5DA0"/>
    <w:rsid w:val="295248DB"/>
    <w:rsid w:val="29A43513"/>
    <w:rsid w:val="2B3726AD"/>
    <w:rsid w:val="2D004820"/>
    <w:rsid w:val="2F393C7B"/>
    <w:rsid w:val="2FAE193C"/>
    <w:rsid w:val="307C5365"/>
    <w:rsid w:val="30A22B85"/>
    <w:rsid w:val="325A6F1E"/>
    <w:rsid w:val="361C27B0"/>
    <w:rsid w:val="37000936"/>
    <w:rsid w:val="3705608F"/>
    <w:rsid w:val="37FC022F"/>
    <w:rsid w:val="38EB77CC"/>
    <w:rsid w:val="38F30E4E"/>
    <w:rsid w:val="395413A0"/>
    <w:rsid w:val="3A2A7A38"/>
    <w:rsid w:val="3AA44A54"/>
    <w:rsid w:val="3AE822E0"/>
    <w:rsid w:val="3BDC5B02"/>
    <w:rsid w:val="3CC7607D"/>
    <w:rsid w:val="3EC51AE0"/>
    <w:rsid w:val="3F49060B"/>
    <w:rsid w:val="3F5B35F1"/>
    <w:rsid w:val="3FB306B4"/>
    <w:rsid w:val="40140588"/>
    <w:rsid w:val="409B6129"/>
    <w:rsid w:val="41171C7F"/>
    <w:rsid w:val="421D23EE"/>
    <w:rsid w:val="423F023E"/>
    <w:rsid w:val="42817ECC"/>
    <w:rsid w:val="442524D2"/>
    <w:rsid w:val="44A51F36"/>
    <w:rsid w:val="450F1F75"/>
    <w:rsid w:val="453C3F01"/>
    <w:rsid w:val="460A0D61"/>
    <w:rsid w:val="483779D9"/>
    <w:rsid w:val="49B945DF"/>
    <w:rsid w:val="49DE5C93"/>
    <w:rsid w:val="4AA34302"/>
    <w:rsid w:val="4AE22D88"/>
    <w:rsid w:val="4B621286"/>
    <w:rsid w:val="4C7B726C"/>
    <w:rsid w:val="4E2638D4"/>
    <w:rsid w:val="4E333214"/>
    <w:rsid w:val="4EB11A7C"/>
    <w:rsid w:val="4EE06776"/>
    <w:rsid w:val="4F586ABA"/>
    <w:rsid w:val="4F9C166D"/>
    <w:rsid w:val="51207E3F"/>
    <w:rsid w:val="51F97ABA"/>
    <w:rsid w:val="524D3164"/>
    <w:rsid w:val="526124D3"/>
    <w:rsid w:val="526D636A"/>
    <w:rsid w:val="528146B5"/>
    <w:rsid w:val="53B57B56"/>
    <w:rsid w:val="54592BC2"/>
    <w:rsid w:val="55F433AB"/>
    <w:rsid w:val="55FE082D"/>
    <w:rsid w:val="56562F7A"/>
    <w:rsid w:val="56EB0672"/>
    <w:rsid w:val="57262204"/>
    <w:rsid w:val="578E7F35"/>
    <w:rsid w:val="58272CFA"/>
    <w:rsid w:val="583D1DA6"/>
    <w:rsid w:val="596879A6"/>
    <w:rsid w:val="5997723D"/>
    <w:rsid w:val="59F57B8E"/>
    <w:rsid w:val="5A876B01"/>
    <w:rsid w:val="5B7E4A72"/>
    <w:rsid w:val="5CD10ED2"/>
    <w:rsid w:val="5D17002E"/>
    <w:rsid w:val="5D302779"/>
    <w:rsid w:val="5DC909B8"/>
    <w:rsid w:val="5E0D6250"/>
    <w:rsid w:val="5E87559F"/>
    <w:rsid w:val="5E8F1564"/>
    <w:rsid w:val="5E91383E"/>
    <w:rsid w:val="5EEB20AD"/>
    <w:rsid w:val="5F986076"/>
    <w:rsid w:val="5FAC665B"/>
    <w:rsid w:val="5FEF186C"/>
    <w:rsid w:val="60AB5036"/>
    <w:rsid w:val="60F00D75"/>
    <w:rsid w:val="62973EAF"/>
    <w:rsid w:val="670A7A3E"/>
    <w:rsid w:val="6786138F"/>
    <w:rsid w:val="67CD1782"/>
    <w:rsid w:val="68A62F74"/>
    <w:rsid w:val="690349F5"/>
    <w:rsid w:val="69EF3DF1"/>
    <w:rsid w:val="6B2F71CC"/>
    <w:rsid w:val="6B435101"/>
    <w:rsid w:val="6B79486E"/>
    <w:rsid w:val="6C47151C"/>
    <w:rsid w:val="6D35765F"/>
    <w:rsid w:val="6D36654C"/>
    <w:rsid w:val="6D57543A"/>
    <w:rsid w:val="6D8B22BF"/>
    <w:rsid w:val="6DCC7A56"/>
    <w:rsid w:val="6E852BE1"/>
    <w:rsid w:val="6EF174EB"/>
    <w:rsid w:val="6FA2401A"/>
    <w:rsid w:val="70855E86"/>
    <w:rsid w:val="73006EB1"/>
    <w:rsid w:val="73417714"/>
    <w:rsid w:val="73923FC8"/>
    <w:rsid w:val="750021A3"/>
    <w:rsid w:val="7507411D"/>
    <w:rsid w:val="762C5749"/>
    <w:rsid w:val="765C5FCF"/>
    <w:rsid w:val="768415A7"/>
    <w:rsid w:val="774C7907"/>
    <w:rsid w:val="77A5337F"/>
    <w:rsid w:val="79894A9E"/>
    <w:rsid w:val="798C1BA4"/>
    <w:rsid w:val="7B331FDF"/>
    <w:rsid w:val="7BA515D0"/>
    <w:rsid w:val="7C332544"/>
    <w:rsid w:val="7C8E76E8"/>
    <w:rsid w:val="7CDF2A45"/>
    <w:rsid w:val="7DCC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DC9B830"/>
  <w15:docId w15:val="{ABC19F1E-6506-4DA9-B9A2-B4C4F37C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Char1">
    <w:name w:val="Char1"/>
    <w:basedOn w:val="a"/>
    <w:qFormat/>
    <w:pPr>
      <w:tabs>
        <w:tab w:val="left" w:pos="840"/>
      </w:tabs>
      <w:ind w:left="840" w:hanging="420"/>
    </w:pPr>
    <w:rPr>
      <w:rFonts w:ascii="Times New Roman" w:hAnsi="Times New Roman"/>
      <w:sz w:val="24"/>
      <w:szCs w:val="24"/>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TotalTime>1</TotalTime>
  <Pages>4</Pages>
  <Words>293</Words>
  <Characters>1671</Characters>
  <Application>Microsoft Office Word</Application>
  <DocSecurity>0</DocSecurity>
  <Lines>13</Lines>
  <Paragraphs>3</Paragraphs>
  <ScaleCrop>false</ScaleCrop>
  <Company>Bureau of Environment Protection</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Panyu EPB</dc:creator>
  <cp:lastModifiedBy>Administrator</cp:lastModifiedBy>
  <cp:revision>5</cp:revision>
  <cp:lastPrinted>2024-07-11T06:52:00Z</cp:lastPrinted>
  <dcterms:created xsi:type="dcterms:W3CDTF">2019-11-22T08:14:00Z</dcterms:created>
  <dcterms:modified xsi:type="dcterms:W3CDTF">2025-06-16T10:06:00Z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58D09FE3B2E14EF9B4F43FF1556A90A2_13</vt:lpwstr>
  </property>
</Properties>
</file>