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60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56E1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73784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mallCaps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现场核验工作要求</w:t>
      </w:r>
    </w:p>
    <w:p w14:paraId="09007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rPr>
          <w:rFonts w:hint="eastAsia" w:ascii="方正小标宋_GBK" w:hAnsi="方正小标宋_GBK" w:eastAsia="方正小标宋_GBK" w:cs="方正小标宋_GBK"/>
          <w:bCs/>
          <w:smallCaps/>
          <w:kern w:val="0"/>
          <w:sz w:val="44"/>
          <w:szCs w:val="44"/>
        </w:rPr>
      </w:pPr>
    </w:p>
    <w:p w14:paraId="27C6F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请入围的第三方机构及社会专业人士持有关证件原件于2024年7月8日至7月12日（早上9:00时-12：00时，下午2:00时-5:30时）期间，到番禺区教育局504、509室进行现场核验。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349" w:tblpY="559"/>
        <w:tblOverlap w:val="never"/>
        <w:tblW w:w="525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7643"/>
      </w:tblGrid>
      <w:tr w14:paraId="11A06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9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>机构类型</w:t>
            </w:r>
          </w:p>
        </w:tc>
        <w:tc>
          <w:tcPr>
            <w:tcW w:w="4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5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>现场递交和核验材料清单</w:t>
            </w:r>
          </w:p>
        </w:tc>
      </w:tr>
      <w:tr w14:paraId="26A69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6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非学科类校外培训机构 (含体育类、文化艺术类、科技类等) </w:t>
            </w:r>
          </w:p>
        </w:tc>
        <w:tc>
          <w:tcPr>
            <w:tcW w:w="4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0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>1.现场递交机构参与番禺区中小学课后服务申请表（已加盖单位公章）；</w:t>
            </w:r>
          </w:p>
          <w:p w14:paraId="4EBCA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>2.核验民办非企业单位登记证书或营业执照原件；</w:t>
            </w:r>
          </w:p>
          <w:p w14:paraId="5DDE6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>3.核验办学许可证原件；</w:t>
            </w:r>
          </w:p>
          <w:p w14:paraId="1D9721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>4.现场递交接受课程统一收费标准承诺函。</w:t>
            </w:r>
          </w:p>
        </w:tc>
      </w:tr>
      <w:tr w14:paraId="6541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9A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>高校、科研机构、青少年宫等事业单位</w:t>
            </w:r>
          </w:p>
        </w:tc>
        <w:tc>
          <w:tcPr>
            <w:tcW w:w="4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E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>1.现场递交机构参与番禺区中小学课后服务申请表（已加盖单位公章）；</w:t>
            </w:r>
          </w:p>
          <w:p w14:paraId="272C9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>2.核验事业单位法人登记证书原件；</w:t>
            </w:r>
          </w:p>
          <w:p w14:paraId="6C251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>3.现场递交接受课程统一收费标准承诺函；</w:t>
            </w:r>
          </w:p>
          <w:p w14:paraId="7914A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>4.现场递交免费服务承诺书。</w:t>
            </w:r>
          </w:p>
        </w:tc>
      </w:tr>
      <w:tr w14:paraId="37CB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6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>其他文化艺术类、体育类、科技类社会组织等民办非企业单位、社会团体等</w:t>
            </w:r>
          </w:p>
        </w:tc>
        <w:tc>
          <w:tcPr>
            <w:tcW w:w="4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2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>1.现场递交机构参与番禺区中小学课后服务申请表（已加盖单位公章）；</w:t>
            </w:r>
          </w:p>
          <w:p w14:paraId="5F345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>2.核验民办非企业单位登记证书或社会团体法人登记证原件</w:t>
            </w:r>
          </w:p>
          <w:p w14:paraId="6861C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>3.现场递交申报单位所在地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业务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主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管单位出具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初审意见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番禺区辖区内申报单位</w:t>
            </w: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>无需提供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）；</w:t>
            </w:r>
          </w:p>
          <w:p w14:paraId="5D862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>4.场递交接受课程统一收费标准承诺函；</w:t>
            </w:r>
          </w:p>
          <w:p w14:paraId="714FC9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>5.机构利用自身资源开展免费公益项目入校服务的，提交免费服务承诺书。</w:t>
            </w:r>
          </w:p>
        </w:tc>
      </w:tr>
      <w:tr w14:paraId="5A4A2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1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>社会专业人士</w:t>
            </w:r>
          </w:p>
        </w:tc>
        <w:tc>
          <w:tcPr>
            <w:tcW w:w="4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0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>1.现场递交社会专业人士参与番禺区中小学课后服务申请表；</w:t>
            </w:r>
          </w:p>
          <w:p w14:paraId="4F948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>2.核验与服务内容直接相关的资历或能力证明（非遗传承人相关认证证书、专业技能认定证书、相关专业获奖证书等）原件；</w:t>
            </w:r>
          </w:p>
          <w:p w14:paraId="60DCB5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>3.场递交接受课程统一收费标准承诺函；</w:t>
            </w:r>
          </w:p>
          <w:p w14:paraId="7937B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auto"/>
                <w:kern w:val="2"/>
                <w:sz w:val="32"/>
                <w:szCs w:val="32"/>
                <w:lang w:val="en-US" w:eastAsia="zh-CN" w:bidi="ar-SA"/>
              </w:rPr>
              <w:t>4现场递交师德承诺书。</w:t>
            </w:r>
          </w:p>
        </w:tc>
      </w:tr>
    </w:tbl>
    <w:p w14:paraId="6564E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YzUzMGMwNTMzMjk1NTQ0MzJlYjBhYTg2NDk2M2EifQ=="/>
  </w:docVars>
  <w:rsids>
    <w:rsidRoot w:val="00000000"/>
    <w:rsid w:val="1FBF49B9"/>
    <w:rsid w:val="32DF3FA8"/>
    <w:rsid w:val="3ADE5B44"/>
    <w:rsid w:val="44D36DDA"/>
    <w:rsid w:val="45014A94"/>
    <w:rsid w:val="4971160B"/>
    <w:rsid w:val="54335D48"/>
    <w:rsid w:val="5EE50A05"/>
    <w:rsid w:val="677837BD"/>
    <w:rsid w:val="6A464148"/>
    <w:rsid w:val="6F102E22"/>
    <w:rsid w:val="70AD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752</Characters>
  <Lines>0</Lines>
  <Paragraphs>0</Paragraphs>
  <TotalTime>23</TotalTime>
  <ScaleCrop>false</ScaleCrop>
  <LinksUpToDate>false</LinksUpToDate>
  <CharactersWithSpaces>763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2024-01-25T02:06:00Z</dcterms:created>
  <dc:creator>11702</dc:creator>
  <cp:lastModifiedBy>manthy</cp:lastModifiedBy>
  <dcterms:modified xsi:type="dcterms:W3CDTF">2024-07-05T03:36:16Z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8A2D31882CD64755A71F22F5234EC1EF_13</vt:lpwstr>
  </property>
</Properties>
</file>