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97D" w:rsidRPr="00FE097D" w:rsidRDefault="00FE097D" w:rsidP="00FE097D">
      <w:pPr>
        <w:pStyle w:val="Style3"/>
        <w:spacing w:line="460" w:lineRule="exact"/>
        <w:ind w:firstLineChars="0" w:firstLine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附件5</w:t>
      </w:r>
    </w:p>
    <w:p w:rsidR="00FE097D" w:rsidRDefault="00FE097D" w:rsidP="00FE097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师德承诺书</w:t>
      </w:r>
      <w:bookmarkEnd w:id="0"/>
    </w:p>
    <w:p w:rsidR="00FE097D" w:rsidRDefault="00FE097D" w:rsidP="00FE097D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FE097D" w:rsidRDefault="00FE097D" w:rsidP="00FE097D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人认真履行《中华人民共和国教师法》规定的职责义务，严格遵守《中小学教师职业道德规范》《新时代中小学、幼儿园教师职业行为十项准则》，努力成为“有理想信念、有道德情操、有扎实知识、有仁爱之心”的新时代人民教师。现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郑重承诺:</w:t>
      </w:r>
    </w:p>
    <w:p w:rsidR="00FE097D" w:rsidRDefault="00FE097D" w:rsidP="00FE097D">
      <w:pPr>
        <w:widowControl/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kern w:val="0"/>
          <w:sz w:val="32"/>
          <w:szCs w:val="32"/>
        </w:rPr>
        <w:t>（一）爱国守法，依法执教。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以习近平新时代中国特色社会主义思想为指导，坚持党的领导，全面贯彻党的教育方针，遵守教育法律法规，依法履行教师职责。 </w:t>
      </w:r>
    </w:p>
    <w:p w:rsidR="00FE097D" w:rsidRDefault="00FE097D" w:rsidP="00FE097D">
      <w:pPr>
        <w:widowControl/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kern w:val="0"/>
          <w:sz w:val="32"/>
          <w:szCs w:val="32"/>
        </w:rPr>
        <w:t>（二）不忘初心，立德树人。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牢固树立“以德立身、以德立学、以德施教、以德育德”师德理念，全心全意做学生锤炼品格、学习知识、创新思维、奉献祖国的引路人。</w:t>
      </w:r>
    </w:p>
    <w:p w:rsidR="00FE097D" w:rsidRDefault="00FE097D" w:rsidP="00FE097D">
      <w:pPr>
        <w:widowControl/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kern w:val="0"/>
          <w:sz w:val="32"/>
          <w:szCs w:val="32"/>
        </w:rPr>
        <w:t>（三）为人师表，身正为</w:t>
      </w:r>
      <w:proofErr w:type="gramStart"/>
      <w:r>
        <w:rPr>
          <w:rFonts w:ascii="楷体" w:eastAsia="楷体" w:hAnsi="楷体" w:cs="楷体" w:hint="eastAsia"/>
          <w:b/>
          <w:bCs/>
          <w:kern w:val="0"/>
          <w:sz w:val="32"/>
          <w:szCs w:val="32"/>
        </w:rPr>
        <w:t>范</w:t>
      </w:r>
      <w:proofErr w:type="gramEnd"/>
      <w:r>
        <w:rPr>
          <w:rFonts w:ascii="楷体" w:eastAsia="楷体" w:hAnsi="楷体" w:cs="楷体" w:hint="eastAsia"/>
          <w:b/>
          <w:bCs/>
          <w:kern w:val="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衣着整洁得体、语言规范健康、举止文明礼貌;坚守高尚情操，保持健康向上的精神风貌和良好的心理状态。</w:t>
      </w:r>
    </w:p>
    <w:p w:rsidR="00FE097D" w:rsidRDefault="00FE097D" w:rsidP="00FE097D">
      <w:pPr>
        <w:widowControl/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kern w:val="0"/>
          <w:sz w:val="32"/>
          <w:szCs w:val="32"/>
        </w:rPr>
        <w:t>（四）以生为本，关爱学生。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尊重学生人格，平等、公正对待学生；严慈相济，做学生良师益友；不体罚或变相体罚学生；在教育教学活动中遇到突发事件时，履行保护学生人身安全的职责。</w:t>
      </w:r>
    </w:p>
    <w:p w:rsidR="00FE097D" w:rsidRDefault="00FE097D" w:rsidP="00FE097D">
      <w:pPr>
        <w:widowControl/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kern w:val="0"/>
          <w:sz w:val="32"/>
          <w:szCs w:val="32"/>
        </w:rPr>
        <w:t>（五）严谨治学，教书育人。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树立终生学习理念，潜心钻研业务，勇于探索创新，提高专业素养和教育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教学术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平；遵循教育规律，实施素质教育，杜绝“超纲教学”“强化应试”等不良行为。</w:t>
      </w:r>
    </w:p>
    <w:p w:rsidR="00FE097D" w:rsidRDefault="00FE097D" w:rsidP="00FE097D">
      <w:pPr>
        <w:widowControl/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kern w:val="0"/>
          <w:sz w:val="32"/>
          <w:szCs w:val="32"/>
        </w:rPr>
        <w:lastRenderedPageBreak/>
        <w:t>（六）严格自律，廉洁从教。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杜绝“课上不讲课后讲”；谢绝学生家长礼金、礼物和宴请；不向学生推销规定以外的教辅资料、用品等商品；不以教师身份之便以教谋私。</w:t>
      </w:r>
    </w:p>
    <w:p w:rsidR="00FE097D" w:rsidRDefault="00FE097D" w:rsidP="00FE097D">
      <w:pPr>
        <w:widowControl/>
        <w:spacing w:line="560" w:lineRule="exact"/>
        <w:ind w:firstLineChars="200" w:firstLine="643"/>
        <w:jc w:val="left"/>
        <w:rPr>
          <w:rFonts w:ascii="楷体" w:eastAsia="楷体" w:hAnsi="楷体" w:cs="楷体"/>
          <w:b/>
          <w:bCs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kern w:val="0"/>
          <w:sz w:val="32"/>
          <w:szCs w:val="32"/>
        </w:rPr>
        <w:t>（七）同时承诺不出现下列情形：</w:t>
      </w:r>
    </w:p>
    <w:p w:rsidR="00FE097D" w:rsidRDefault="00FE097D" w:rsidP="00FE097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通过课堂、讲座及其他渠道发表、转发错误观点，或编造散布虚假信息、不良信息；</w:t>
      </w:r>
    </w:p>
    <w:p w:rsidR="00FE097D" w:rsidRDefault="00FE097D" w:rsidP="00FE097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歧视、侮辱学生，存在虐待、伤害、体罚或变相体罚未成年人行为；</w:t>
      </w:r>
    </w:p>
    <w:p w:rsidR="00FE097D" w:rsidRDefault="00FE097D" w:rsidP="00FE097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在教学、培训等活动中遇突发事件、面临危险时，不顾学生安危，擅离职守，自行逃离；</w:t>
      </w:r>
    </w:p>
    <w:p w:rsidR="00FE097D" w:rsidRDefault="00FE097D" w:rsidP="00FE097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与学生发生不正当关系，存在猥亵、性骚扰等行为；</w:t>
      </w:r>
    </w:p>
    <w:p w:rsidR="00FE097D" w:rsidRDefault="00FE097D" w:rsidP="00FE097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向学生及家长索要、收受不正当财物或利益；</w:t>
      </w:r>
    </w:p>
    <w:p w:rsidR="00FE097D" w:rsidRDefault="00FE097D" w:rsidP="00FE097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吸食毒品等违反治安管理法律法规行为；</w:t>
      </w:r>
    </w:p>
    <w:p w:rsidR="00FE097D" w:rsidRDefault="00FE097D" w:rsidP="00FE097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>违法传教或者开展宗教活动，宣扬或从事邪教；</w:t>
      </w:r>
    </w:p>
    <w:p w:rsidR="00FE097D" w:rsidRDefault="00FE097D" w:rsidP="00FE097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8.其他违反法律法规和社会公德的情形。</w:t>
      </w:r>
    </w:p>
    <w:p w:rsidR="00FE097D" w:rsidRPr="00FE097D" w:rsidRDefault="00FE097D" w:rsidP="00FE097D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以上承诺，请学生、家长、社会各界予以监督。如有违法违规行为，将自行承担相应法律责任；同时，如有违反上述承诺，本人自愿至少三年内不参与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番禺区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中小学课后服务工作。</w:t>
      </w:r>
    </w:p>
    <w:p w:rsidR="00FE097D" w:rsidRDefault="00FE097D" w:rsidP="00FE097D">
      <w:pPr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FE097D" w:rsidRDefault="00FE097D" w:rsidP="00FE097D">
      <w:pPr>
        <w:wordWrap w:val="0"/>
        <w:spacing w:line="560" w:lineRule="exact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承诺人（签名）：      </w:t>
      </w:r>
    </w:p>
    <w:p w:rsidR="00FE097D" w:rsidRDefault="00FE097D" w:rsidP="00FE097D">
      <w:pPr>
        <w:wordWrap w:val="0"/>
        <w:spacing w:line="560" w:lineRule="exact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年   月   日    </w:t>
      </w:r>
    </w:p>
    <w:p w:rsidR="00DB0246" w:rsidRPr="00FE097D" w:rsidRDefault="00FE097D"/>
    <w:sectPr w:rsidR="00DB0246" w:rsidRPr="00FE097D" w:rsidSect="00FE097D">
      <w:pgSz w:w="11906" w:h="16838"/>
      <w:pgMar w:top="993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97D"/>
    <w:rsid w:val="00045F48"/>
    <w:rsid w:val="00391445"/>
    <w:rsid w:val="006544A4"/>
    <w:rsid w:val="0081701D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8394C"/>
  <w15:chartTrackingRefBased/>
  <w15:docId w15:val="{33331D78-FA37-4EE7-97CD-5422D1964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97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_Style 3"/>
    <w:qFormat/>
    <w:rsid w:val="00FE097D"/>
    <w:pPr>
      <w:widowControl w:val="0"/>
      <w:ind w:firstLineChars="200" w:firstLine="420"/>
      <w:jc w:val="both"/>
    </w:pPr>
    <w:rPr>
      <w:rFonts w:ascii="Times New Roman" w:eastAsia="宋体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796</Characters>
  <Application>Microsoft Office Word</Application>
  <DocSecurity>0</DocSecurity>
  <Lines>6</Lines>
  <Paragraphs>1</Paragraphs>
  <ScaleCrop>false</ScaleCrop>
  <Company>Organization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2023-12-28T09:10:00Z</dcterms:created>
  <dcterms:modified xsi:type="dcterms:W3CDTF">2023-12-28T09:11:00Z</dcterms:modified>
</cp:coreProperties>
</file>