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6C9E" w:rsidRDefault="00EA4A0A" w:rsidP="00EA4A0A">
      <w:pPr>
        <w:spacing w:line="560" w:lineRule="exact"/>
        <w:jc w:val="center"/>
        <w:rPr>
          <w:rFonts w:ascii="方正小标宋_GBK" w:eastAsia="方正小标宋_GBK"/>
          <w:sz w:val="44"/>
          <w:szCs w:val="44"/>
        </w:rPr>
      </w:pPr>
      <w:r w:rsidRPr="00B65C2E">
        <w:rPr>
          <w:rFonts w:ascii="方正小标宋_GBK" w:eastAsia="方正小标宋_GBK" w:hint="eastAsia"/>
          <w:sz w:val="44"/>
          <w:szCs w:val="44"/>
        </w:rPr>
        <w:t>广州市</w:t>
      </w:r>
      <w:proofErr w:type="gramStart"/>
      <w:r>
        <w:rPr>
          <w:rFonts w:ascii="方正小标宋_GBK" w:eastAsia="方正小标宋_GBK" w:hint="eastAsia"/>
          <w:sz w:val="44"/>
          <w:szCs w:val="44"/>
        </w:rPr>
        <w:t>番禺区</w:t>
      </w:r>
      <w:proofErr w:type="gramEnd"/>
      <w:r>
        <w:rPr>
          <w:rFonts w:ascii="方正小标宋_GBK" w:eastAsia="方正小标宋_GBK" w:hint="eastAsia"/>
          <w:sz w:val="44"/>
          <w:szCs w:val="44"/>
        </w:rPr>
        <w:t>教育局</w:t>
      </w:r>
      <w:r w:rsidRPr="00B65C2E">
        <w:rPr>
          <w:rFonts w:ascii="方正小标宋_GBK" w:eastAsia="方正小标宋_GBK" w:hint="eastAsia"/>
          <w:sz w:val="44"/>
          <w:szCs w:val="44"/>
        </w:rPr>
        <w:t>行政执法</w:t>
      </w:r>
    </w:p>
    <w:p w:rsidR="00EA4A0A" w:rsidRPr="00B65C2E" w:rsidRDefault="00EA4A0A" w:rsidP="00EA4A0A">
      <w:pPr>
        <w:spacing w:line="560" w:lineRule="exact"/>
        <w:jc w:val="center"/>
        <w:rPr>
          <w:rFonts w:ascii="方正小标宋_GBK" w:eastAsia="方正小标宋_GBK"/>
          <w:sz w:val="44"/>
          <w:szCs w:val="44"/>
        </w:rPr>
      </w:pPr>
      <w:bookmarkStart w:id="0" w:name="_GoBack"/>
      <w:bookmarkEnd w:id="0"/>
      <w:r w:rsidRPr="00B65C2E">
        <w:rPr>
          <w:rFonts w:ascii="方正小标宋_GBK" w:eastAsia="方正小标宋_GBK" w:hint="eastAsia"/>
          <w:sz w:val="44"/>
          <w:szCs w:val="44"/>
        </w:rPr>
        <w:t>全过程记录</w:t>
      </w:r>
      <w:r>
        <w:rPr>
          <w:rFonts w:ascii="方正小标宋_GBK" w:eastAsia="方正小标宋_GBK" w:hint="eastAsia"/>
          <w:sz w:val="44"/>
          <w:szCs w:val="44"/>
        </w:rPr>
        <w:t>制度</w:t>
      </w:r>
    </w:p>
    <w:p w:rsidR="00EA4A0A" w:rsidRDefault="00EA4A0A" w:rsidP="00EA4A0A">
      <w:pPr>
        <w:spacing w:line="560" w:lineRule="exact"/>
        <w:rPr>
          <w:rFonts w:ascii="仿宋_GB2312"/>
          <w:szCs w:val="32"/>
        </w:rPr>
      </w:pPr>
    </w:p>
    <w:p w:rsidR="00EA4A0A" w:rsidRPr="00EB326F" w:rsidRDefault="00EA4A0A" w:rsidP="00EA4A0A">
      <w:pPr>
        <w:spacing w:line="560" w:lineRule="exact"/>
        <w:rPr>
          <w:rFonts w:ascii="仿宋_GB2312"/>
          <w:b/>
          <w:szCs w:val="32"/>
        </w:rPr>
      </w:pPr>
      <w:r>
        <w:rPr>
          <w:rFonts w:ascii="仿宋_GB2312" w:hint="eastAsia"/>
          <w:szCs w:val="32"/>
        </w:rPr>
        <w:t xml:space="preserve">                  </w:t>
      </w:r>
      <w:r w:rsidRPr="00EB326F">
        <w:rPr>
          <w:rFonts w:ascii="仿宋_GB2312" w:hint="eastAsia"/>
          <w:b/>
          <w:szCs w:val="32"/>
        </w:rPr>
        <w:t>第一章 总则</w:t>
      </w:r>
    </w:p>
    <w:p w:rsidR="00EA4A0A" w:rsidRPr="009145E8" w:rsidRDefault="00EA4A0A" w:rsidP="00EA4A0A">
      <w:pPr>
        <w:widowControl/>
        <w:spacing w:line="560" w:lineRule="exact"/>
        <w:ind w:firstLineChars="200" w:firstLine="643"/>
        <w:jc w:val="left"/>
        <w:rPr>
          <w:rFonts w:ascii="仿宋_GB2312" w:hAnsi="宋体" w:cs="宋体"/>
          <w:kern w:val="0"/>
          <w:szCs w:val="21"/>
        </w:rPr>
      </w:pPr>
      <w:r w:rsidRPr="000F581E">
        <w:rPr>
          <w:rFonts w:ascii="仿宋_GB2312" w:hint="eastAsia"/>
          <w:b/>
          <w:szCs w:val="32"/>
        </w:rPr>
        <w:t>第一条</w:t>
      </w:r>
      <w:r>
        <w:rPr>
          <w:rFonts w:ascii="仿宋_GB2312" w:hint="eastAsia"/>
          <w:szCs w:val="32"/>
        </w:rPr>
        <w:t xml:space="preserve">  为了规范</w:t>
      </w:r>
      <w:r w:rsidRPr="003C0AFA">
        <w:rPr>
          <w:rFonts w:ascii="仿宋_GB2312" w:hint="eastAsia"/>
          <w:szCs w:val="32"/>
        </w:rPr>
        <w:t>行政执法</w:t>
      </w:r>
      <w:r>
        <w:rPr>
          <w:rFonts w:ascii="仿宋_GB2312" w:hint="eastAsia"/>
          <w:szCs w:val="32"/>
        </w:rPr>
        <w:t>全过程记录</w:t>
      </w:r>
      <w:r w:rsidRPr="003C0AFA">
        <w:rPr>
          <w:rFonts w:ascii="仿宋_GB2312" w:hint="eastAsia"/>
          <w:szCs w:val="32"/>
        </w:rPr>
        <w:t>行为，促进</w:t>
      </w:r>
      <w:r>
        <w:rPr>
          <w:rFonts w:ascii="仿宋_GB2312" w:hint="eastAsia"/>
          <w:szCs w:val="32"/>
        </w:rPr>
        <w:t>严格规范公正</w:t>
      </w:r>
      <w:r w:rsidRPr="003C0AFA">
        <w:rPr>
          <w:rFonts w:ascii="仿宋_GB2312" w:hint="eastAsia"/>
          <w:szCs w:val="32"/>
        </w:rPr>
        <w:t>文明执法，根据《中华人民共和国行政</w:t>
      </w:r>
      <w:r>
        <w:rPr>
          <w:rFonts w:ascii="仿宋_GB2312" w:hint="eastAsia"/>
          <w:szCs w:val="32"/>
        </w:rPr>
        <w:t>处罚法》</w:t>
      </w:r>
      <w:r>
        <w:rPr>
          <w:rFonts w:ascii="仿宋_GB2312" w:hAnsi="宋体" w:cs="宋体" w:hint="eastAsia"/>
          <w:kern w:val="0"/>
          <w:szCs w:val="32"/>
        </w:rPr>
        <w:t>《广东省人民政府办公厅关于印发广东省行政执法公示办法等行政执法工作制度的通知</w:t>
      </w:r>
      <w:r w:rsidRPr="009145E8">
        <w:rPr>
          <w:rFonts w:ascii="仿宋_GB2312" w:hAnsi="宋体" w:cs="宋体" w:hint="eastAsia"/>
          <w:kern w:val="0"/>
          <w:szCs w:val="32"/>
        </w:rPr>
        <w:t>》</w:t>
      </w:r>
      <w:r>
        <w:rPr>
          <w:rFonts w:ascii="仿宋_GB2312" w:hAnsi="宋体" w:cs="宋体" w:hint="eastAsia"/>
          <w:kern w:val="0"/>
          <w:szCs w:val="32"/>
        </w:rPr>
        <w:t>（粤府办</w:t>
      </w:r>
      <w:r>
        <w:rPr>
          <w:rFonts w:ascii="宋体" w:hAnsi="宋体" w:cs="宋体" w:hint="eastAsia"/>
          <w:kern w:val="0"/>
          <w:szCs w:val="32"/>
        </w:rPr>
        <w:t>﹝</w:t>
      </w:r>
      <w:r>
        <w:rPr>
          <w:rFonts w:ascii="宋体" w:hAnsi="宋体" w:cs="宋体" w:hint="eastAsia"/>
          <w:kern w:val="0"/>
          <w:szCs w:val="32"/>
        </w:rPr>
        <w:t>2021</w:t>
      </w:r>
      <w:r>
        <w:rPr>
          <w:rFonts w:ascii="宋体" w:hAnsi="宋体" w:cs="宋体" w:hint="eastAsia"/>
          <w:kern w:val="0"/>
          <w:szCs w:val="32"/>
        </w:rPr>
        <w:t>﹞</w:t>
      </w:r>
      <w:r>
        <w:rPr>
          <w:rFonts w:ascii="宋体" w:hAnsi="宋体" w:cs="宋体" w:hint="eastAsia"/>
          <w:kern w:val="0"/>
          <w:szCs w:val="32"/>
        </w:rPr>
        <w:t>13</w:t>
      </w:r>
      <w:r>
        <w:rPr>
          <w:rFonts w:ascii="仿宋_GB2312" w:hAnsi="宋体" w:cs="宋体" w:hint="eastAsia"/>
          <w:kern w:val="0"/>
          <w:szCs w:val="32"/>
        </w:rPr>
        <w:t>号），结合建设法治广州、法治番禺有关工作要求，结合本局实际，制</w:t>
      </w:r>
      <w:r w:rsidRPr="009145E8">
        <w:rPr>
          <w:rFonts w:ascii="仿宋_GB2312" w:hAnsi="宋体" w:cs="宋体" w:hint="eastAsia"/>
          <w:kern w:val="0"/>
          <w:szCs w:val="32"/>
        </w:rPr>
        <w:t xml:space="preserve">定本制度。 </w:t>
      </w:r>
    </w:p>
    <w:p w:rsidR="00EA4A0A" w:rsidRDefault="00EA4A0A" w:rsidP="00EA4A0A">
      <w:pPr>
        <w:spacing w:line="560" w:lineRule="exact"/>
        <w:ind w:firstLineChars="200" w:firstLine="643"/>
        <w:rPr>
          <w:rFonts w:ascii="仿宋_GB2312"/>
          <w:szCs w:val="32"/>
        </w:rPr>
      </w:pPr>
      <w:r w:rsidRPr="008B06F0">
        <w:rPr>
          <w:rFonts w:ascii="仿宋_GB2312" w:hint="eastAsia"/>
          <w:b/>
          <w:szCs w:val="32"/>
        </w:rPr>
        <w:t>第二条</w:t>
      </w:r>
      <w:r w:rsidRPr="003C0AFA">
        <w:rPr>
          <w:rFonts w:ascii="仿宋_GB2312" w:hint="eastAsia"/>
          <w:szCs w:val="32"/>
        </w:rPr>
        <w:t xml:space="preserve"> </w:t>
      </w:r>
      <w:r>
        <w:rPr>
          <w:rFonts w:ascii="仿宋_GB2312" w:hint="eastAsia"/>
          <w:szCs w:val="32"/>
        </w:rPr>
        <w:t>本制度适用于本局</w:t>
      </w:r>
      <w:r w:rsidRPr="003C0AFA">
        <w:rPr>
          <w:rFonts w:ascii="仿宋_GB2312" w:hint="eastAsia"/>
          <w:szCs w:val="32"/>
        </w:rPr>
        <w:t>行政</w:t>
      </w:r>
      <w:r>
        <w:rPr>
          <w:rFonts w:ascii="仿宋_GB2312" w:hint="eastAsia"/>
          <w:szCs w:val="32"/>
        </w:rPr>
        <w:t>处罚</w:t>
      </w:r>
      <w:r w:rsidRPr="003C0AFA">
        <w:rPr>
          <w:rFonts w:ascii="仿宋_GB2312" w:hint="eastAsia"/>
          <w:szCs w:val="32"/>
        </w:rPr>
        <w:t>、行政</w:t>
      </w:r>
      <w:r>
        <w:rPr>
          <w:rFonts w:ascii="仿宋_GB2312" w:hint="eastAsia"/>
          <w:szCs w:val="32"/>
        </w:rPr>
        <w:t>许可</w:t>
      </w:r>
      <w:r w:rsidRPr="003C0AFA">
        <w:rPr>
          <w:rFonts w:ascii="仿宋_GB2312" w:hint="eastAsia"/>
          <w:szCs w:val="32"/>
        </w:rPr>
        <w:t>、行政检查等</w:t>
      </w:r>
      <w:r>
        <w:rPr>
          <w:rFonts w:ascii="仿宋_GB2312" w:hint="eastAsia"/>
          <w:szCs w:val="32"/>
        </w:rPr>
        <w:t>行政执法全过程记录工作，法律、法规、规章另有规定的，从其规定</w:t>
      </w:r>
      <w:r w:rsidRPr="003C0AFA">
        <w:rPr>
          <w:rFonts w:ascii="仿宋_GB2312" w:hint="eastAsia"/>
          <w:szCs w:val="32"/>
        </w:rPr>
        <w:t>。</w:t>
      </w:r>
    </w:p>
    <w:p w:rsidR="00EA4A0A" w:rsidRDefault="00EA4A0A" w:rsidP="00EA4A0A">
      <w:pPr>
        <w:spacing w:line="560" w:lineRule="exact"/>
        <w:ind w:firstLineChars="200" w:firstLine="640"/>
        <w:rPr>
          <w:rFonts w:ascii="仿宋_GB2312"/>
          <w:szCs w:val="32"/>
        </w:rPr>
      </w:pPr>
      <w:r>
        <w:rPr>
          <w:rFonts w:ascii="仿宋_GB2312" w:hint="eastAsia"/>
          <w:szCs w:val="32"/>
        </w:rPr>
        <w:t>本制度所称行政执法全过程记录，是指本局作为行政执法主体</w:t>
      </w:r>
      <w:r w:rsidRPr="003C0AFA">
        <w:rPr>
          <w:rFonts w:ascii="仿宋_GB2312" w:hint="eastAsia"/>
          <w:szCs w:val="32"/>
        </w:rPr>
        <w:t>通过文字、音像等</w:t>
      </w:r>
      <w:r>
        <w:rPr>
          <w:rFonts w:ascii="仿宋_GB2312" w:hint="eastAsia"/>
          <w:szCs w:val="32"/>
        </w:rPr>
        <w:t>形式，</w:t>
      </w:r>
      <w:r w:rsidRPr="003C0AFA">
        <w:rPr>
          <w:rFonts w:ascii="仿宋_GB2312" w:hint="eastAsia"/>
          <w:szCs w:val="32"/>
        </w:rPr>
        <w:t>对行政执法</w:t>
      </w:r>
      <w:r>
        <w:rPr>
          <w:rFonts w:ascii="仿宋_GB2312" w:hint="eastAsia"/>
          <w:szCs w:val="32"/>
        </w:rPr>
        <w:t>的启动、调查取证、审核、决定、送达、执行等环节进行记录，并全面系统归档保存，做到执法</w:t>
      </w:r>
      <w:r w:rsidRPr="003C0AFA">
        <w:rPr>
          <w:rFonts w:ascii="仿宋_GB2312" w:hint="eastAsia"/>
          <w:szCs w:val="32"/>
        </w:rPr>
        <w:t>全过程留痕和</w:t>
      </w:r>
      <w:proofErr w:type="gramStart"/>
      <w:r w:rsidRPr="003C0AFA">
        <w:rPr>
          <w:rFonts w:ascii="仿宋_GB2312" w:hint="eastAsia"/>
          <w:szCs w:val="32"/>
        </w:rPr>
        <w:t>可</w:t>
      </w:r>
      <w:proofErr w:type="gramEnd"/>
      <w:r w:rsidRPr="003C0AFA">
        <w:rPr>
          <w:rFonts w:ascii="仿宋_GB2312" w:hint="eastAsia"/>
          <w:szCs w:val="32"/>
        </w:rPr>
        <w:t>回溯管理。</w:t>
      </w:r>
    </w:p>
    <w:p w:rsidR="00EA4A0A" w:rsidRDefault="00EA4A0A" w:rsidP="00EA4A0A">
      <w:pPr>
        <w:spacing w:line="560" w:lineRule="exact"/>
        <w:ind w:firstLineChars="200" w:firstLine="640"/>
        <w:rPr>
          <w:rFonts w:ascii="仿宋_GB2312"/>
          <w:szCs w:val="32"/>
        </w:rPr>
      </w:pPr>
      <w:r>
        <w:rPr>
          <w:rFonts w:ascii="仿宋_GB2312" w:hint="eastAsia"/>
          <w:szCs w:val="32"/>
        </w:rPr>
        <w:t>本制度所称文字记录，是指以纸质文件或者电子文件形式对行政执法活动进行全过程记录的方式，包括询问笔录、现场检查（勘验）笔录、鉴定意见、行政执法决定书、送达回证等书面记录。</w:t>
      </w:r>
    </w:p>
    <w:p w:rsidR="00EA4A0A" w:rsidRDefault="00EA4A0A" w:rsidP="00EA4A0A">
      <w:pPr>
        <w:spacing w:line="560" w:lineRule="exact"/>
        <w:ind w:firstLineChars="200" w:firstLine="640"/>
        <w:rPr>
          <w:rFonts w:ascii="仿宋_GB2312"/>
          <w:szCs w:val="32"/>
        </w:rPr>
      </w:pPr>
      <w:r>
        <w:rPr>
          <w:rFonts w:ascii="仿宋_GB2312" w:hint="eastAsia"/>
          <w:szCs w:val="32"/>
        </w:rPr>
        <w:t>本制度所称音像记录，是指通过照相机、录音机、摄像机、执法记录仪、视频监控等记录设备，实施对行政执法过程进行记录的方式。</w:t>
      </w:r>
    </w:p>
    <w:p w:rsidR="00EA4A0A" w:rsidRDefault="00EA4A0A" w:rsidP="00EA4A0A">
      <w:pPr>
        <w:spacing w:line="560" w:lineRule="exact"/>
        <w:ind w:firstLineChars="200" w:firstLine="643"/>
        <w:rPr>
          <w:rFonts w:ascii="仿宋_GB2312"/>
          <w:szCs w:val="32"/>
        </w:rPr>
      </w:pPr>
      <w:r w:rsidRPr="008B06F0">
        <w:rPr>
          <w:rFonts w:ascii="仿宋_GB2312" w:hint="eastAsia"/>
          <w:b/>
          <w:szCs w:val="32"/>
        </w:rPr>
        <w:lastRenderedPageBreak/>
        <w:t>第</w:t>
      </w:r>
      <w:r>
        <w:rPr>
          <w:rFonts w:ascii="仿宋_GB2312" w:hint="eastAsia"/>
          <w:b/>
          <w:szCs w:val="32"/>
        </w:rPr>
        <w:t>三</w:t>
      </w:r>
      <w:r w:rsidRPr="008B06F0">
        <w:rPr>
          <w:rFonts w:ascii="仿宋_GB2312" w:hint="eastAsia"/>
          <w:b/>
          <w:szCs w:val="32"/>
        </w:rPr>
        <w:t>条</w:t>
      </w:r>
      <w:r>
        <w:rPr>
          <w:rFonts w:ascii="仿宋_GB2312" w:hint="eastAsia"/>
          <w:szCs w:val="32"/>
        </w:rPr>
        <w:t xml:space="preserve"> </w:t>
      </w:r>
      <w:r w:rsidRPr="003C0AFA">
        <w:rPr>
          <w:rFonts w:ascii="仿宋_GB2312" w:hint="eastAsia"/>
          <w:szCs w:val="32"/>
        </w:rPr>
        <w:t>行政执法全过程记录应当</w:t>
      </w:r>
      <w:r>
        <w:rPr>
          <w:rFonts w:ascii="仿宋_GB2312" w:hint="eastAsia"/>
          <w:szCs w:val="32"/>
        </w:rPr>
        <w:t>遵循</w:t>
      </w:r>
      <w:r w:rsidRPr="003C0AFA">
        <w:rPr>
          <w:rFonts w:ascii="仿宋_GB2312" w:hint="eastAsia"/>
          <w:szCs w:val="32"/>
        </w:rPr>
        <w:t>合法、客观、全面的原则。</w:t>
      </w:r>
    </w:p>
    <w:p w:rsidR="00EA4A0A" w:rsidRDefault="00EA4A0A" w:rsidP="00EA4A0A">
      <w:pPr>
        <w:spacing w:line="560" w:lineRule="exact"/>
        <w:ind w:firstLineChars="200" w:firstLine="643"/>
        <w:rPr>
          <w:rFonts w:ascii="仿宋_GB2312"/>
          <w:szCs w:val="32"/>
        </w:rPr>
      </w:pPr>
      <w:r w:rsidRPr="008B06F0">
        <w:rPr>
          <w:rFonts w:ascii="仿宋_GB2312" w:hint="eastAsia"/>
          <w:b/>
          <w:szCs w:val="32"/>
        </w:rPr>
        <w:t>第</w:t>
      </w:r>
      <w:r>
        <w:rPr>
          <w:rFonts w:ascii="仿宋_GB2312" w:hint="eastAsia"/>
          <w:b/>
          <w:szCs w:val="32"/>
        </w:rPr>
        <w:t>四</w:t>
      </w:r>
      <w:r w:rsidRPr="008B06F0">
        <w:rPr>
          <w:rFonts w:ascii="仿宋_GB2312" w:hint="eastAsia"/>
          <w:b/>
          <w:szCs w:val="32"/>
        </w:rPr>
        <w:t>条</w:t>
      </w:r>
      <w:r>
        <w:rPr>
          <w:rFonts w:ascii="仿宋_GB2312" w:hint="eastAsia"/>
          <w:szCs w:val="32"/>
        </w:rPr>
        <w:t xml:space="preserve"> 本局按照</w:t>
      </w:r>
      <w:r w:rsidRPr="003C0AFA">
        <w:rPr>
          <w:rFonts w:ascii="仿宋_GB2312" w:hint="eastAsia"/>
          <w:szCs w:val="32"/>
        </w:rPr>
        <w:t>加强行政执法信息化建设</w:t>
      </w:r>
      <w:r>
        <w:rPr>
          <w:rFonts w:ascii="仿宋_GB2312" w:hint="eastAsia"/>
          <w:szCs w:val="32"/>
        </w:rPr>
        <w:t>工作要求</w:t>
      </w:r>
      <w:r w:rsidRPr="003C0AFA">
        <w:rPr>
          <w:rFonts w:ascii="仿宋_GB2312" w:hint="eastAsia"/>
          <w:szCs w:val="32"/>
        </w:rPr>
        <w:t>，</w:t>
      </w:r>
      <w:r>
        <w:rPr>
          <w:rFonts w:ascii="仿宋_GB2312" w:hint="eastAsia"/>
          <w:szCs w:val="32"/>
        </w:rPr>
        <w:t>上线应用广东省行政执法信息平台和行政执法监督网络平台-番禺区级执法办案平台（以下简称“行政执法两平台”），将行政检查、行政处罚等执法行为实现全过程网上流转。行政执法信息及时全记录。</w:t>
      </w:r>
    </w:p>
    <w:p w:rsidR="00EA4A0A" w:rsidRDefault="00EA4A0A" w:rsidP="00EA4A0A">
      <w:pPr>
        <w:spacing w:line="560" w:lineRule="exact"/>
        <w:ind w:firstLineChars="200" w:firstLine="643"/>
        <w:rPr>
          <w:rFonts w:ascii="仿宋_GB2312"/>
          <w:szCs w:val="32"/>
        </w:rPr>
      </w:pPr>
      <w:r w:rsidRPr="008B06F0">
        <w:rPr>
          <w:rFonts w:ascii="仿宋_GB2312" w:hint="eastAsia"/>
          <w:b/>
          <w:szCs w:val="32"/>
        </w:rPr>
        <w:t>第</w:t>
      </w:r>
      <w:r>
        <w:rPr>
          <w:rFonts w:ascii="仿宋_GB2312" w:hint="eastAsia"/>
          <w:b/>
          <w:szCs w:val="32"/>
        </w:rPr>
        <w:t>五</w:t>
      </w:r>
      <w:r w:rsidRPr="008B06F0">
        <w:rPr>
          <w:rFonts w:ascii="仿宋_GB2312" w:hint="eastAsia"/>
          <w:b/>
          <w:szCs w:val="32"/>
        </w:rPr>
        <w:t>条</w:t>
      </w:r>
      <w:r w:rsidRPr="003C0AFA">
        <w:rPr>
          <w:rFonts w:ascii="仿宋_GB2312" w:hint="eastAsia"/>
          <w:szCs w:val="32"/>
        </w:rPr>
        <w:t xml:space="preserve"> </w:t>
      </w:r>
      <w:r>
        <w:rPr>
          <w:rFonts w:ascii="仿宋_GB2312" w:hint="eastAsia"/>
          <w:szCs w:val="32"/>
        </w:rPr>
        <w:t>对行政执法全过程记录过程中知悉的自然人隐私和个人信息，应当保密，不得泄露或者向他人非法提供。</w:t>
      </w:r>
    </w:p>
    <w:p w:rsidR="00EA4A0A" w:rsidRPr="00EB326F" w:rsidRDefault="00EA4A0A" w:rsidP="00EA4A0A">
      <w:pPr>
        <w:spacing w:line="560" w:lineRule="exact"/>
        <w:rPr>
          <w:rFonts w:ascii="仿宋_GB2312" w:hAnsi="黑体"/>
          <w:b/>
          <w:szCs w:val="32"/>
        </w:rPr>
      </w:pPr>
      <w:r>
        <w:rPr>
          <w:rFonts w:ascii="仿宋_GB2312" w:hint="eastAsia"/>
          <w:szCs w:val="32"/>
        </w:rPr>
        <w:t xml:space="preserve">                 </w:t>
      </w:r>
      <w:r w:rsidRPr="00EB326F">
        <w:rPr>
          <w:rFonts w:ascii="仿宋_GB2312" w:hint="eastAsia"/>
          <w:b/>
          <w:szCs w:val="32"/>
        </w:rPr>
        <w:t xml:space="preserve"> </w:t>
      </w:r>
      <w:r w:rsidRPr="00EB326F">
        <w:rPr>
          <w:rFonts w:ascii="仿宋_GB2312" w:hAnsi="黑体" w:hint="eastAsia"/>
          <w:b/>
          <w:szCs w:val="32"/>
        </w:rPr>
        <w:t>第二章  文字记录</w:t>
      </w:r>
    </w:p>
    <w:p w:rsidR="00EA4A0A" w:rsidRDefault="00EA4A0A" w:rsidP="00EA4A0A">
      <w:pPr>
        <w:spacing w:line="560" w:lineRule="exact"/>
        <w:ind w:firstLineChars="200" w:firstLine="643"/>
      </w:pPr>
      <w:r w:rsidRPr="00EB326F">
        <w:rPr>
          <w:rFonts w:ascii="仿宋_GB2312" w:hint="eastAsia"/>
          <w:b/>
          <w:szCs w:val="32"/>
        </w:rPr>
        <w:t>第六条</w:t>
      </w:r>
      <w:r>
        <w:rPr>
          <w:rFonts w:ascii="仿宋_GB2312" w:hint="eastAsia"/>
          <w:szCs w:val="32"/>
        </w:rPr>
        <w:t xml:space="preserve"> 行政执法应当按照规定进行文字记录，参考</w:t>
      </w:r>
      <w:r w:rsidRPr="0026517A">
        <w:rPr>
          <w:rFonts w:ascii="仿宋_GB2312" w:hAnsi="Calibri" w:hint="eastAsia"/>
          <w:szCs w:val="32"/>
        </w:rPr>
        <w:t>广东省行政执法流程和执法</w:t>
      </w:r>
      <w:r w:rsidRPr="00C74B77">
        <w:rPr>
          <w:rFonts w:ascii="仿宋_GB2312" w:hint="eastAsia"/>
          <w:szCs w:val="32"/>
        </w:rPr>
        <w:t>文书范本</w:t>
      </w:r>
      <w:r>
        <w:rPr>
          <w:rFonts w:ascii="仿宋_GB2312" w:hint="eastAsia"/>
          <w:szCs w:val="32"/>
        </w:rPr>
        <w:t>，</w:t>
      </w:r>
      <w:r w:rsidRPr="00C74B77">
        <w:rPr>
          <w:rFonts w:ascii="仿宋_GB2312" w:hint="eastAsia"/>
          <w:szCs w:val="32"/>
        </w:rPr>
        <w:t>按《广东省司法厅关于印发广东省行政执法标准指引的通知》（</w:t>
      </w:r>
      <w:proofErr w:type="gramStart"/>
      <w:r w:rsidRPr="00C74B77">
        <w:rPr>
          <w:rFonts w:ascii="仿宋_GB2312" w:hint="eastAsia"/>
          <w:szCs w:val="32"/>
        </w:rPr>
        <w:t>粤司办</w:t>
      </w:r>
      <w:proofErr w:type="gramEnd"/>
      <w:r w:rsidRPr="00C74B77">
        <w:rPr>
          <w:rFonts w:ascii="仿宋_GB2312" w:hint="eastAsia"/>
          <w:szCs w:val="32"/>
        </w:rPr>
        <w:t>〔2019〕96号）中文书格式和制作要求相关规定制作执法文书。</w:t>
      </w:r>
    </w:p>
    <w:p w:rsidR="00EA4A0A" w:rsidRDefault="00EA4A0A" w:rsidP="00EA4A0A">
      <w:pPr>
        <w:pStyle w:val="a4"/>
        <w:spacing w:line="560" w:lineRule="exact"/>
        <w:ind w:firstLine="643"/>
        <w:jc w:val="left"/>
        <w:rPr>
          <w:rFonts w:ascii="仿宋_GB2312" w:eastAsia="仿宋_GB2312"/>
          <w:sz w:val="32"/>
          <w:szCs w:val="32"/>
        </w:rPr>
      </w:pPr>
      <w:r w:rsidRPr="00EB326F">
        <w:rPr>
          <w:rFonts w:ascii="仿宋_GB2312" w:eastAsia="仿宋_GB2312" w:hint="eastAsia"/>
          <w:b/>
          <w:sz w:val="32"/>
          <w:szCs w:val="32"/>
        </w:rPr>
        <w:t>第七条</w:t>
      </w:r>
      <w:r>
        <w:rPr>
          <w:rFonts w:ascii="仿宋_GB2312" w:eastAsia="仿宋_GB2312" w:hint="eastAsia"/>
          <w:sz w:val="32"/>
          <w:szCs w:val="32"/>
        </w:rPr>
        <w:t xml:space="preserve"> 依职权启动执法程序的，案件来源和立案情况应当在《行政检查登记表》或《</w:t>
      </w:r>
      <w:r w:rsidRPr="0026517A">
        <w:rPr>
          <w:rFonts w:ascii="仿宋_GB2312" w:eastAsia="仿宋_GB2312" w:hint="eastAsia"/>
          <w:sz w:val="32"/>
          <w:szCs w:val="32"/>
        </w:rPr>
        <w:t>行政处罚立案审批表</w:t>
      </w:r>
      <w:r>
        <w:rPr>
          <w:rFonts w:ascii="仿宋_GB2312" w:eastAsia="仿宋_GB2312" w:hint="eastAsia"/>
          <w:sz w:val="32"/>
          <w:szCs w:val="32"/>
        </w:rPr>
        <w:t>》记录。</w:t>
      </w:r>
    </w:p>
    <w:p w:rsidR="00EA4A0A" w:rsidRDefault="00EA4A0A" w:rsidP="00EA4A0A">
      <w:pPr>
        <w:spacing w:line="560" w:lineRule="exact"/>
        <w:ind w:firstLineChars="200" w:firstLine="640"/>
        <w:rPr>
          <w:rFonts w:ascii="仿宋_GB2312"/>
          <w:szCs w:val="32"/>
        </w:rPr>
      </w:pPr>
      <w:r>
        <w:rPr>
          <w:rFonts w:ascii="仿宋_GB2312" w:hint="eastAsia"/>
          <w:szCs w:val="32"/>
        </w:rPr>
        <w:t>依申请启动执法程序的，申请、补正、受理的情况应当根据实际情况保存备注、制作《补正通知书》、《受理告知书》等相关材料，通过行政执法两平台不能制作的文书，应当自行制作并上</w:t>
      </w:r>
      <w:proofErr w:type="gramStart"/>
      <w:r>
        <w:rPr>
          <w:rFonts w:ascii="仿宋_GB2312" w:hint="eastAsia"/>
          <w:szCs w:val="32"/>
        </w:rPr>
        <w:t>传行政</w:t>
      </w:r>
      <w:proofErr w:type="gramEnd"/>
      <w:r>
        <w:rPr>
          <w:rFonts w:ascii="仿宋_GB2312" w:hint="eastAsia"/>
          <w:szCs w:val="32"/>
        </w:rPr>
        <w:t xml:space="preserve">执法两平台。 </w:t>
      </w:r>
    </w:p>
    <w:p w:rsidR="00EA4A0A" w:rsidRPr="00F23167" w:rsidRDefault="00EA4A0A" w:rsidP="00EA4A0A">
      <w:pPr>
        <w:spacing w:line="560" w:lineRule="exact"/>
        <w:ind w:firstLineChars="250" w:firstLine="803"/>
        <w:jc w:val="left"/>
        <w:rPr>
          <w:rFonts w:ascii="方正小标宋简体" w:eastAsia="方正小标宋简体" w:hAnsi="方正小标宋简体" w:cs="方正小标宋简体"/>
          <w:sz w:val="36"/>
          <w:szCs w:val="36"/>
        </w:rPr>
      </w:pPr>
      <w:r w:rsidRPr="00EB326F">
        <w:rPr>
          <w:rFonts w:ascii="仿宋_GB2312" w:hint="eastAsia"/>
          <w:b/>
          <w:szCs w:val="32"/>
        </w:rPr>
        <w:t>第八条</w:t>
      </w:r>
      <w:r>
        <w:rPr>
          <w:rFonts w:ascii="仿宋_GB2312" w:hint="eastAsia"/>
          <w:szCs w:val="32"/>
        </w:rPr>
        <w:t xml:space="preserve"> 行政执法调查取证环节的下列事项应当制作证据目录，填写询问笔录、现场检查（勘验）笔录、抽样取证、先行登记保存证据、</w:t>
      </w:r>
      <w:r w:rsidRPr="00F23167">
        <w:rPr>
          <w:rFonts w:ascii="仿宋_GB2312" w:hint="eastAsia"/>
          <w:szCs w:val="32"/>
        </w:rPr>
        <w:t>检验/检疫/检测/技术鉴定</w:t>
      </w:r>
      <w:r>
        <w:rPr>
          <w:rFonts w:ascii="仿宋_GB2312" w:hint="eastAsia"/>
          <w:szCs w:val="32"/>
        </w:rPr>
        <w:t>、协</w:t>
      </w:r>
      <w:r>
        <w:rPr>
          <w:rFonts w:ascii="仿宋_GB2312" w:hint="eastAsia"/>
          <w:szCs w:val="32"/>
        </w:rPr>
        <w:lastRenderedPageBreak/>
        <w:t>助调查、听证等执法文书材料，通过行政执法两平台不能制作的文书，应当自行制作并上</w:t>
      </w:r>
      <w:proofErr w:type="gramStart"/>
      <w:r>
        <w:rPr>
          <w:rFonts w:ascii="仿宋_GB2312" w:hint="eastAsia"/>
          <w:szCs w:val="32"/>
        </w:rPr>
        <w:t>传行政</w:t>
      </w:r>
      <w:proofErr w:type="gramEnd"/>
      <w:r>
        <w:rPr>
          <w:rFonts w:ascii="仿宋_GB2312" w:hint="eastAsia"/>
          <w:szCs w:val="32"/>
        </w:rPr>
        <w:t>执法两平台。</w:t>
      </w:r>
    </w:p>
    <w:p w:rsidR="00EA4A0A" w:rsidRPr="00CD0D29"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（一）</w:t>
      </w:r>
      <w:r w:rsidRPr="00CD0D29">
        <w:rPr>
          <w:rFonts w:ascii="仿宋_GB2312" w:eastAsia="仿宋_GB2312" w:hint="eastAsia"/>
          <w:sz w:val="32"/>
          <w:szCs w:val="32"/>
        </w:rPr>
        <w:t>执法人员行为、执法证号及出示证件的情况；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（二）</w:t>
      </w:r>
      <w:r>
        <w:rPr>
          <w:rFonts w:ascii="仿宋_GB2312" w:eastAsia="仿宋_GB2312" w:hint="eastAsia"/>
          <w:sz w:val="32"/>
          <w:szCs w:val="32"/>
        </w:rPr>
        <w:t>询问的情况；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（三）</w:t>
      </w:r>
      <w:r>
        <w:rPr>
          <w:rFonts w:ascii="仿宋_GB2312" w:eastAsia="仿宋_GB2312" w:hint="eastAsia"/>
          <w:sz w:val="32"/>
          <w:szCs w:val="32"/>
        </w:rPr>
        <w:t>现场检查（勘验）的情况；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（四）</w:t>
      </w:r>
      <w:r>
        <w:rPr>
          <w:rFonts w:ascii="仿宋_GB2312" w:eastAsia="仿宋_GB2312" w:hint="eastAsia"/>
          <w:sz w:val="32"/>
          <w:szCs w:val="32"/>
        </w:rPr>
        <w:t>调取书证、物证及其他证据的情况；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（五）</w:t>
      </w:r>
      <w:r>
        <w:rPr>
          <w:rFonts w:ascii="仿宋_GB2312" w:eastAsia="仿宋_GB2312" w:hint="eastAsia"/>
          <w:sz w:val="32"/>
          <w:szCs w:val="32"/>
        </w:rPr>
        <w:t>抽样取证的情况；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（六）</w:t>
      </w:r>
      <w:r>
        <w:rPr>
          <w:rFonts w:ascii="仿宋_GB2312" w:eastAsia="仿宋_GB2312" w:hint="eastAsia"/>
          <w:sz w:val="32"/>
          <w:szCs w:val="32"/>
        </w:rPr>
        <w:t>检验、检测、检疫、技术鉴定的情况；</w:t>
      </w:r>
    </w:p>
    <w:p w:rsidR="00EA4A0A" w:rsidRDefault="00EA4A0A" w:rsidP="00EA4A0A">
      <w:pPr>
        <w:pStyle w:val="a3"/>
        <w:numPr>
          <w:ilvl w:val="0"/>
          <w:numId w:val="1"/>
        </w:numPr>
        <w:spacing w:line="560" w:lineRule="exact"/>
        <w:ind w:firstLineChars="0"/>
        <w:rPr>
          <w:rFonts w:ascii="仿宋_GB2312" w:eastAsia="仿宋_GB2312"/>
          <w:sz w:val="32"/>
          <w:szCs w:val="32"/>
        </w:rPr>
      </w:pPr>
      <w:r>
        <w:rPr>
          <w:rFonts w:ascii="仿宋_GB2312" w:eastAsia="仿宋_GB2312" w:hint="eastAsia"/>
          <w:sz w:val="32"/>
          <w:szCs w:val="32"/>
        </w:rPr>
        <w:t>证据保全的情况；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（八）</w:t>
      </w:r>
      <w:r>
        <w:rPr>
          <w:rFonts w:ascii="仿宋_GB2312" w:eastAsia="仿宋_GB2312" w:hint="eastAsia"/>
          <w:sz w:val="32"/>
          <w:szCs w:val="32"/>
        </w:rPr>
        <w:t>实施行政强制措施的情况；</w:t>
      </w:r>
    </w:p>
    <w:p w:rsidR="00EA4A0A" w:rsidRPr="00CD0D29"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w:t>
      </w:r>
      <w:r>
        <w:rPr>
          <w:rFonts w:ascii="仿宋_GB2312" w:eastAsia="仿宋_GB2312" w:hint="eastAsia"/>
          <w:sz w:val="32"/>
          <w:szCs w:val="32"/>
        </w:rPr>
        <w:t>九</w:t>
      </w:r>
      <w:r>
        <w:rPr>
          <w:rFonts w:ascii="仿宋_GB2312" w:eastAsia="仿宋_GB2312"/>
          <w:sz w:val="32"/>
          <w:szCs w:val="32"/>
        </w:rPr>
        <w:t>）</w:t>
      </w:r>
      <w:r>
        <w:rPr>
          <w:rFonts w:ascii="仿宋_GB2312" w:eastAsia="仿宋_GB2312" w:hint="eastAsia"/>
          <w:sz w:val="32"/>
          <w:szCs w:val="32"/>
        </w:rPr>
        <w:t>告知当事人陈述、申辩、申请回避、申请听证等权利以及当事人陈述、申辩、申请回避、申请听证等情况。</w:t>
      </w:r>
    </w:p>
    <w:p w:rsidR="00EA4A0A" w:rsidRPr="00CD0D29" w:rsidRDefault="00EA4A0A" w:rsidP="00EA4A0A">
      <w:pPr>
        <w:pStyle w:val="a3"/>
        <w:numPr>
          <w:ilvl w:val="0"/>
          <w:numId w:val="2"/>
        </w:numPr>
        <w:spacing w:line="560" w:lineRule="exact"/>
        <w:ind w:firstLineChars="0"/>
        <w:rPr>
          <w:rFonts w:ascii="仿宋_GB2312" w:eastAsia="仿宋_GB2312"/>
          <w:sz w:val="32"/>
          <w:szCs w:val="32"/>
        </w:rPr>
      </w:pPr>
      <w:r w:rsidRPr="00CD0D29">
        <w:rPr>
          <w:rFonts w:ascii="仿宋_GB2312" w:eastAsia="仿宋_GB2312" w:hint="eastAsia"/>
          <w:sz w:val="32"/>
          <w:szCs w:val="32"/>
        </w:rPr>
        <w:t>听证的情况；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（十一）</w:t>
      </w:r>
      <w:r>
        <w:rPr>
          <w:rFonts w:ascii="仿宋_GB2312" w:eastAsia="仿宋_GB2312" w:hint="eastAsia"/>
          <w:sz w:val="32"/>
          <w:szCs w:val="32"/>
        </w:rPr>
        <w:t>专家评审的情况；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（十二）</w:t>
      </w:r>
      <w:r>
        <w:rPr>
          <w:rFonts w:ascii="仿宋_GB2312" w:eastAsia="仿宋_GB2312" w:hint="eastAsia"/>
          <w:sz w:val="32"/>
          <w:szCs w:val="32"/>
        </w:rPr>
        <w:t>应当记录的其他有关事项。</w:t>
      </w:r>
    </w:p>
    <w:p w:rsidR="00EA4A0A" w:rsidRPr="00F23167" w:rsidRDefault="00EA4A0A" w:rsidP="00EA4A0A">
      <w:pPr>
        <w:spacing w:line="560" w:lineRule="exact"/>
        <w:ind w:firstLineChars="200" w:firstLine="643"/>
        <w:jc w:val="left"/>
        <w:rPr>
          <w:rFonts w:ascii="方正小标宋简体" w:eastAsia="方正小标宋简体" w:hAnsi="方正小标宋简体" w:cs="方正小标宋简体"/>
          <w:sz w:val="36"/>
          <w:szCs w:val="36"/>
        </w:rPr>
      </w:pPr>
      <w:r w:rsidRPr="00CD0D29">
        <w:rPr>
          <w:rFonts w:ascii="仿宋_GB2312" w:hint="eastAsia"/>
          <w:b/>
          <w:szCs w:val="32"/>
        </w:rPr>
        <w:t>第九条</w:t>
      </w:r>
      <w:r>
        <w:rPr>
          <w:rFonts w:ascii="仿宋_GB2312" w:hint="eastAsia"/>
          <w:szCs w:val="32"/>
        </w:rPr>
        <w:t xml:space="preserve"> 行政执法审核、决定环节的下列事项应当并按照规范流程和《广州市番禺区教育局重大行政执法决定法制审核制度》制作法制审核意见表、执法决定审批表、执法决定书等执法文书，通过行政执法两平台不能制作的文书，应当自行制作并上</w:t>
      </w:r>
      <w:proofErr w:type="gramStart"/>
      <w:r>
        <w:rPr>
          <w:rFonts w:ascii="仿宋_GB2312" w:hint="eastAsia"/>
          <w:szCs w:val="32"/>
        </w:rPr>
        <w:t>传行政</w:t>
      </w:r>
      <w:proofErr w:type="gramEnd"/>
      <w:r>
        <w:rPr>
          <w:rFonts w:ascii="仿宋_GB2312" w:hint="eastAsia"/>
          <w:szCs w:val="32"/>
        </w:rPr>
        <w:t>执法两平台。</w:t>
      </w:r>
    </w:p>
    <w:p w:rsidR="00EA4A0A" w:rsidRPr="00CD0D29"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（一）</w:t>
      </w:r>
      <w:r w:rsidRPr="00CD0D29">
        <w:rPr>
          <w:rFonts w:ascii="仿宋_GB2312" w:eastAsia="仿宋_GB2312" w:hint="eastAsia"/>
          <w:sz w:val="32"/>
          <w:szCs w:val="32"/>
        </w:rPr>
        <w:t>承办人的处理意见以及相关事实、证据、法律依据、行政裁量权适用规则。</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（二）</w:t>
      </w:r>
      <w:r>
        <w:rPr>
          <w:rFonts w:ascii="仿宋_GB2312" w:eastAsia="仿宋_GB2312" w:hint="eastAsia"/>
          <w:sz w:val="32"/>
          <w:szCs w:val="32"/>
        </w:rPr>
        <w:t>承办机构审核情况；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（三）</w:t>
      </w:r>
      <w:r>
        <w:rPr>
          <w:rFonts w:ascii="仿宋_GB2312" w:eastAsia="仿宋_GB2312" w:hint="eastAsia"/>
          <w:sz w:val="32"/>
          <w:szCs w:val="32"/>
        </w:rPr>
        <w:t>重大行政执法决定法制审核情况；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lastRenderedPageBreak/>
        <w:t>（四）</w:t>
      </w:r>
      <w:r>
        <w:rPr>
          <w:rFonts w:ascii="仿宋_GB2312" w:eastAsia="仿宋_GB2312" w:hint="eastAsia"/>
          <w:sz w:val="32"/>
          <w:szCs w:val="32"/>
        </w:rPr>
        <w:t>重大行政执法决定集体讨论情况；</w:t>
      </w:r>
    </w:p>
    <w:p w:rsidR="00EA4A0A" w:rsidRPr="00CD0D29"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（五）</w:t>
      </w:r>
      <w:r>
        <w:rPr>
          <w:rFonts w:ascii="仿宋_GB2312" w:eastAsia="仿宋_GB2312" w:hint="eastAsia"/>
          <w:sz w:val="32"/>
          <w:szCs w:val="32"/>
        </w:rPr>
        <w:t>审批决定意见。</w:t>
      </w:r>
    </w:p>
    <w:p w:rsidR="00EA4A0A" w:rsidRDefault="00EA4A0A" w:rsidP="00EA4A0A">
      <w:pPr>
        <w:spacing w:line="560" w:lineRule="exact"/>
        <w:ind w:firstLineChars="200" w:firstLine="643"/>
        <w:rPr>
          <w:rFonts w:ascii="仿宋_GB2312"/>
          <w:szCs w:val="32"/>
        </w:rPr>
      </w:pPr>
      <w:r w:rsidRPr="00EB326F">
        <w:rPr>
          <w:rFonts w:ascii="仿宋_GB2312" w:hint="eastAsia"/>
          <w:b/>
          <w:szCs w:val="32"/>
        </w:rPr>
        <w:t>第十条</w:t>
      </w:r>
      <w:r>
        <w:rPr>
          <w:rFonts w:ascii="仿宋_GB2312" w:hint="eastAsia"/>
          <w:szCs w:val="32"/>
        </w:rPr>
        <w:t xml:space="preserve"> 行政执法送达的情况应当在执法两平台中制作有关送达的相关文书，执行环节的有关履行情况和申请强制执行的情况另行制作执法报告上</w:t>
      </w:r>
      <w:proofErr w:type="gramStart"/>
      <w:r>
        <w:rPr>
          <w:rFonts w:ascii="仿宋_GB2312" w:hint="eastAsia"/>
          <w:szCs w:val="32"/>
        </w:rPr>
        <w:t>传行政</w:t>
      </w:r>
      <w:proofErr w:type="gramEnd"/>
      <w:r>
        <w:rPr>
          <w:rFonts w:ascii="仿宋_GB2312" w:hint="eastAsia"/>
          <w:szCs w:val="32"/>
        </w:rPr>
        <w:t>执法两平台。</w:t>
      </w:r>
    </w:p>
    <w:p w:rsidR="00EA4A0A" w:rsidRPr="00CD0D29"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（一）</w:t>
      </w:r>
      <w:r w:rsidRPr="00CD0D29">
        <w:rPr>
          <w:rFonts w:ascii="仿宋_GB2312" w:eastAsia="仿宋_GB2312" w:hint="eastAsia"/>
          <w:sz w:val="32"/>
          <w:szCs w:val="32"/>
        </w:rPr>
        <w:t>送达的情况；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（二）</w:t>
      </w:r>
      <w:r>
        <w:rPr>
          <w:rFonts w:ascii="仿宋_GB2312" w:eastAsia="仿宋_GB2312" w:hint="eastAsia"/>
          <w:sz w:val="32"/>
          <w:szCs w:val="32"/>
        </w:rPr>
        <w:t>当事人履行行政执法决定的情况；</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sz w:val="32"/>
          <w:szCs w:val="32"/>
        </w:rPr>
        <w:t>（三）</w:t>
      </w:r>
      <w:r>
        <w:rPr>
          <w:rFonts w:ascii="仿宋_GB2312" w:eastAsia="仿宋_GB2312" w:hint="eastAsia"/>
          <w:sz w:val="32"/>
          <w:szCs w:val="32"/>
        </w:rPr>
        <w:t>行政强制执行的情况。</w:t>
      </w:r>
    </w:p>
    <w:p w:rsidR="00EA4A0A" w:rsidRDefault="00EA4A0A" w:rsidP="00EA4A0A">
      <w:pPr>
        <w:spacing w:line="560" w:lineRule="exact"/>
        <w:ind w:firstLineChars="200" w:firstLine="643"/>
        <w:rPr>
          <w:rFonts w:ascii="仿宋_GB2312"/>
          <w:szCs w:val="32"/>
        </w:rPr>
      </w:pPr>
      <w:r w:rsidRPr="006653E8">
        <w:rPr>
          <w:rFonts w:ascii="仿宋_GB2312" w:hint="eastAsia"/>
          <w:b/>
          <w:szCs w:val="32"/>
        </w:rPr>
        <w:t>第十一条</w:t>
      </w:r>
      <w:r>
        <w:rPr>
          <w:rFonts w:ascii="仿宋_GB2312" w:hint="eastAsia"/>
          <w:b/>
          <w:szCs w:val="32"/>
        </w:rPr>
        <w:t xml:space="preserve"> </w:t>
      </w:r>
      <w:r>
        <w:rPr>
          <w:rFonts w:ascii="仿宋_GB2312" w:hint="eastAsia"/>
          <w:szCs w:val="32"/>
        </w:rPr>
        <w:t>行政执法行为被申请行政复议或者被提起行政诉讼的，行政复议和行政诉讼情况应当纳入全过程文字记录。</w:t>
      </w:r>
    </w:p>
    <w:p w:rsidR="00EA4A0A" w:rsidRDefault="00EA4A0A" w:rsidP="00EA4A0A">
      <w:pPr>
        <w:spacing w:line="560" w:lineRule="exact"/>
        <w:ind w:firstLineChars="200" w:firstLine="643"/>
        <w:rPr>
          <w:rFonts w:ascii="仿宋_GB2312"/>
          <w:szCs w:val="32"/>
        </w:rPr>
      </w:pPr>
      <w:r w:rsidRPr="006653E8">
        <w:rPr>
          <w:rFonts w:ascii="仿宋_GB2312" w:hint="eastAsia"/>
          <w:b/>
          <w:szCs w:val="32"/>
        </w:rPr>
        <w:t>第十</w:t>
      </w:r>
      <w:r>
        <w:rPr>
          <w:rFonts w:ascii="仿宋_GB2312" w:hint="eastAsia"/>
          <w:b/>
          <w:szCs w:val="32"/>
        </w:rPr>
        <w:t>二</w:t>
      </w:r>
      <w:r w:rsidRPr="006653E8">
        <w:rPr>
          <w:rFonts w:ascii="仿宋_GB2312" w:hint="eastAsia"/>
          <w:b/>
          <w:szCs w:val="32"/>
        </w:rPr>
        <w:t>条</w:t>
      </w:r>
      <w:r>
        <w:rPr>
          <w:rFonts w:ascii="仿宋_GB2312" w:hint="eastAsia"/>
          <w:szCs w:val="32"/>
        </w:rPr>
        <w:t xml:space="preserve"> 行政执法案件的结案归档情况应当按照规范要求制作有关材料，全面系统归档。</w:t>
      </w:r>
    </w:p>
    <w:p w:rsidR="00EA4A0A" w:rsidRPr="00A50D38" w:rsidRDefault="00EA4A0A" w:rsidP="00EA4A0A">
      <w:pPr>
        <w:spacing w:line="560" w:lineRule="exact"/>
        <w:jc w:val="center"/>
        <w:rPr>
          <w:rFonts w:ascii="仿宋_GB2312"/>
          <w:szCs w:val="32"/>
        </w:rPr>
      </w:pPr>
      <w:r w:rsidRPr="00A50D38">
        <w:rPr>
          <w:rFonts w:ascii="仿宋_GB2312" w:hint="eastAsia"/>
          <w:b/>
          <w:szCs w:val="32"/>
        </w:rPr>
        <w:t>第三章 音像记录</w:t>
      </w:r>
    </w:p>
    <w:p w:rsidR="00EA4A0A" w:rsidRDefault="00EA4A0A" w:rsidP="00EA4A0A">
      <w:pPr>
        <w:pStyle w:val="a3"/>
        <w:spacing w:line="560" w:lineRule="exact"/>
        <w:ind w:firstLine="643"/>
        <w:rPr>
          <w:rFonts w:ascii="仿宋_GB2312" w:eastAsia="仿宋_GB2312"/>
          <w:sz w:val="32"/>
          <w:szCs w:val="32"/>
        </w:rPr>
      </w:pPr>
      <w:r w:rsidRPr="006653E8">
        <w:rPr>
          <w:rFonts w:ascii="仿宋_GB2312" w:eastAsia="仿宋_GB2312" w:hint="eastAsia"/>
          <w:b/>
          <w:sz w:val="32"/>
          <w:szCs w:val="32"/>
        </w:rPr>
        <w:t>第十</w:t>
      </w:r>
      <w:r>
        <w:rPr>
          <w:rFonts w:ascii="仿宋_GB2312" w:eastAsia="仿宋_GB2312" w:hint="eastAsia"/>
          <w:b/>
          <w:sz w:val="32"/>
          <w:szCs w:val="32"/>
        </w:rPr>
        <w:t>三</w:t>
      </w:r>
      <w:r w:rsidRPr="006653E8">
        <w:rPr>
          <w:rFonts w:ascii="仿宋_GB2312" w:eastAsia="仿宋_GB2312" w:hint="eastAsia"/>
          <w:b/>
          <w:sz w:val="32"/>
          <w:szCs w:val="32"/>
        </w:rPr>
        <w:t>条</w:t>
      </w:r>
      <w:r>
        <w:rPr>
          <w:rFonts w:ascii="仿宋_GB2312" w:eastAsia="仿宋_GB2312" w:hint="eastAsia"/>
          <w:b/>
          <w:sz w:val="32"/>
          <w:szCs w:val="32"/>
        </w:rPr>
        <w:t xml:space="preserve"> </w:t>
      </w:r>
      <w:r>
        <w:rPr>
          <w:rFonts w:ascii="仿宋_GB2312" w:eastAsia="仿宋_GB2312" w:hint="eastAsia"/>
          <w:sz w:val="32"/>
          <w:szCs w:val="32"/>
        </w:rPr>
        <w:t>本局以下行政执法环节应当进行音像记录：</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hint="eastAsia"/>
          <w:sz w:val="32"/>
          <w:szCs w:val="32"/>
        </w:rPr>
        <w:t>（一）已经审批立案的行政处罚案件进行现场询问、现场检查、随机抽查、证据保全及涉及行政强制等现场执法过程；</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hint="eastAsia"/>
          <w:sz w:val="32"/>
          <w:szCs w:val="32"/>
        </w:rPr>
        <w:t>（二）留置送达、公告送达；</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hint="eastAsia"/>
          <w:sz w:val="32"/>
          <w:szCs w:val="32"/>
        </w:rPr>
        <w:t>（三）举行听证的；</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hint="eastAsia"/>
          <w:sz w:val="32"/>
          <w:szCs w:val="32"/>
        </w:rPr>
        <w:t>（四）调查取证过程中存在争议的；</w:t>
      </w:r>
    </w:p>
    <w:p w:rsidR="00EA4A0A" w:rsidRPr="002D1B16" w:rsidRDefault="00EA4A0A" w:rsidP="00EA4A0A">
      <w:pPr>
        <w:pStyle w:val="a3"/>
        <w:spacing w:line="560" w:lineRule="exact"/>
        <w:ind w:firstLine="640"/>
        <w:rPr>
          <w:rFonts w:ascii="仿宋_GB2312" w:eastAsia="仿宋_GB2312"/>
          <w:sz w:val="32"/>
          <w:szCs w:val="32"/>
        </w:rPr>
      </w:pPr>
      <w:r>
        <w:rPr>
          <w:rFonts w:ascii="仿宋_GB2312" w:eastAsia="仿宋_GB2312" w:hint="eastAsia"/>
          <w:sz w:val="32"/>
          <w:szCs w:val="32"/>
        </w:rPr>
        <w:t>对涉及查封扣押财产、强制拆除等直接涉及人身自由、生命健康、重大财产权益的现场执法活动，本局执法人员应当进行全过程无间断音像记录。</w:t>
      </w:r>
    </w:p>
    <w:p w:rsidR="00EA4A0A" w:rsidRDefault="00EA4A0A" w:rsidP="00EA4A0A">
      <w:pPr>
        <w:pStyle w:val="a3"/>
        <w:spacing w:line="560" w:lineRule="exact"/>
        <w:ind w:firstLine="640"/>
        <w:rPr>
          <w:rFonts w:ascii="仿宋_GB2312" w:eastAsia="仿宋_GB2312"/>
          <w:sz w:val="32"/>
          <w:szCs w:val="32"/>
        </w:rPr>
      </w:pPr>
      <w:r>
        <w:rPr>
          <w:rFonts w:ascii="仿宋_GB2312" w:eastAsia="仿宋_GB2312" w:hint="eastAsia"/>
          <w:sz w:val="32"/>
          <w:szCs w:val="32"/>
        </w:rPr>
        <w:lastRenderedPageBreak/>
        <w:t>对其他执法环节，文字记录能够全面有效记录执法行为的，可以不进行音像记录。</w:t>
      </w:r>
    </w:p>
    <w:p w:rsidR="00EA4A0A" w:rsidRDefault="00EA4A0A" w:rsidP="00EA4A0A">
      <w:pPr>
        <w:pStyle w:val="a3"/>
        <w:spacing w:line="560" w:lineRule="exact"/>
        <w:ind w:firstLine="643"/>
        <w:rPr>
          <w:rFonts w:ascii="仿宋_GB2312" w:eastAsia="仿宋_GB2312"/>
          <w:sz w:val="32"/>
          <w:szCs w:val="32"/>
        </w:rPr>
      </w:pPr>
      <w:r w:rsidRPr="00F95472">
        <w:rPr>
          <w:rFonts w:ascii="仿宋_GB2312" w:eastAsia="仿宋_GB2312" w:hint="eastAsia"/>
          <w:b/>
          <w:sz w:val="32"/>
          <w:szCs w:val="32"/>
        </w:rPr>
        <w:t>第十</w:t>
      </w:r>
      <w:r>
        <w:rPr>
          <w:rFonts w:ascii="仿宋_GB2312" w:eastAsia="仿宋_GB2312" w:hint="eastAsia"/>
          <w:b/>
          <w:sz w:val="32"/>
          <w:szCs w:val="32"/>
        </w:rPr>
        <w:t>四</w:t>
      </w:r>
      <w:r w:rsidRPr="00F95472">
        <w:rPr>
          <w:rFonts w:ascii="仿宋_GB2312" w:eastAsia="仿宋_GB2312" w:hint="eastAsia"/>
          <w:b/>
          <w:sz w:val="32"/>
          <w:szCs w:val="32"/>
        </w:rPr>
        <w:t>条</w:t>
      </w:r>
      <w:r>
        <w:rPr>
          <w:rFonts w:ascii="仿宋_GB2312" w:eastAsia="仿宋_GB2312" w:hint="eastAsia"/>
          <w:sz w:val="32"/>
          <w:szCs w:val="32"/>
        </w:rPr>
        <w:t xml:space="preserve"> 按照工作必需、厉行节约、性能适度、安全稳定、适量够用的原则，本局406室是本局行政执法</w:t>
      </w:r>
      <w:proofErr w:type="gramStart"/>
      <w:r>
        <w:rPr>
          <w:rFonts w:ascii="仿宋_GB2312" w:eastAsia="仿宋_GB2312" w:hint="eastAsia"/>
          <w:sz w:val="32"/>
          <w:szCs w:val="32"/>
        </w:rPr>
        <w:t>询问室</w:t>
      </w:r>
      <w:proofErr w:type="gramEnd"/>
      <w:r>
        <w:rPr>
          <w:rFonts w:ascii="仿宋_GB2312" w:eastAsia="仿宋_GB2312" w:hint="eastAsia"/>
          <w:sz w:val="32"/>
          <w:szCs w:val="32"/>
        </w:rPr>
        <w:t>和听证室，配备音像记录设备。</w:t>
      </w:r>
    </w:p>
    <w:p w:rsidR="00EA4A0A" w:rsidRDefault="00EA4A0A" w:rsidP="00EA4A0A">
      <w:pPr>
        <w:pStyle w:val="a3"/>
        <w:spacing w:line="540" w:lineRule="exact"/>
        <w:ind w:firstLine="643"/>
        <w:rPr>
          <w:rFonts w:ascii="仿宋_GB2312" w:eastAsia="仿宋_GB2312"/>
          <w:sz w:val="32"/>
          <w:szCs w:val="32"/>
        </w:rPr>
      </w:pPr>
      <w:r w:rsidRPr="00F95472">
        <w:rPr>
          <w:rFonts w:ascii="仿宋_GB2312" w:eastAsia="仿宋_GB2312" w:hint="eastAsia"/>
          <w:b/>
          <w:sz w:val="32"/>
          <w:szCs w:val="32"/>
        </w:rPr>
        <w:t>第十</w:t>
      </w:r>
      <w:r>
        <w:rPr>
          <w:rFonts w:ascii="仿宋_GB2312" w:eastAsia="仿宋_GB2312" w:hint="eastAsia"/>
          <w:b/>
          <w:sz w:val="32"/>
          <w:szCs w:val="32"/>
        </w:rPr>
        <w:t>五</w:t>
      </w:r>
      <w:r w:rsidRPr="00F95472">
        <w:rPr>
          <w:rFonts w:ascii="仿宋_GB2312" w:eastAsia="仿宋_GB2312" w:hint="eastAsia"/>
          <w:b/>
          <w:sz w:val="32"/>
          <w:szCs w:val="32"/>
        </w:rPr>
        <w:t>条</w:t>
      </w:r>
      <w:r>
        <w:rPr>
          <w:rFonts w:ascii="仿宋_GB2312" w:eastAsia="仿宋_GB2312" w:hint="eastAsia"/>
          <w:sz w:val="32"/>
          <w:szCs w:val="32"/>
        </w:rPr>
        <w:t xml:space="preserve"> 音像记录应当重点记录以下内容：</w:t>
      </w:r>
    </w:p>
    <w:p w:rsidR="00EA4A0A" w:rsidRDefault="00EA4A0A" w:rsidP="00EA4A0A">
      <w:pPr>
        <w:pStyle w:val="a3"/>
        <w:spacing w:line="540" w:lineRule="exact"/>
        <w:ind w:firstLine="640"/>
        <w:rPr>
          <w:rFonts w:ascii="仿宋_GB2312" w:eastAsia="仿宋_GB2312"/>
          <w:sz w:val="32"/>
          <w:szCs w:val="32"/>
        </w:rPr>
      </w:pPr>
      <w:r>
        <w:rPr>
          <w:rFonts w:ascii="仿宋_GB2312" w:eastAsia="仿宋_GB2312" w:hint="eastAsia"/>
          <w:sz w:val="32"/>
          <w:szCs w:val="32"/>
        </w:rPr>
        <w:t>（一）行政执法现场环境以及行政执法人员检查、取证情况；</w:t>
      </w:r>
    </w:p>
    <w:p w:rsidR="00EA4A0A" w:rsidRDefault="00EA4A0A" w:rsidP="00EA4A0A">
      <w:pPr>
        <w:pStyle w:val="a3"/>
        <w:spacing w:line="540" w:lineRule="exact"/>
        <w:ind w:firstLine="640"/>
        <w:rPr>
          <w:rFonts w:ascii="仿宋_GB2312" w:eastAsia="仿宋_GB2312"/>
          <w:sz w:val="32"/>
          <w:szCs w:val="32"/>
        </w:rPr>
      </w:pPr>
      <w:r>
        <w:rPr>
          <w:rFonts w:ascii="仿宋_GB2312" w:eastAsia="仿宋_GB2312" w:hint="eastAsia"/>
          <w:sz w:val="32"/>
          <w:szCs w:val="32"/>
        </w:rPr>
        <w:t>（二）</w:t>
      </w:r>
      <w:r w:rsidRPr="00F95472">
        <w:rPr>
          <w:rFonts w:ascii="仿宋_GB2312" w:eastAsia="仿宋_GB2312" w:hint="eastAsia"/>
          <w:sz w:val="32"/>
          <w:szCs w:val="32"/>
        </w:rPr>
        <w:t>当事人、证人、第三人等现场有关人员的体貌特征和言谈举止；</w:t>
      </w:r>
    </w:p>
    <w:p w:rsidR="00EA4A0A" w:rsidRPr="00F95472" w:rsidRDefault="00EA4A0A" w:rsidP="00EA4A0A">
      <w:pPr>
        <w:pStyle w:val="a3"/>
        <w:spacing w:line="540" w:lineRule="exact"/>
        <w:ind w:firstLine="640"/>
        <w:rPr>
          <w:rFonts w:ascii="仿宋_GB2312" w:eastAsia="仿宋_GB2312"/>
          <w:sz w:val="32"/>
          <w:szCs w:val="32"/>
        </w:rPr>
      </w:pPr>
      <w:r>
        <w:rPr>
          <w:rFonts w:ascii="仿宋_GB2312" w:eastAsia="仿宋_GB2312" w:hint="eastAsia"/>
          <w:sz w:val="32"/>
          <w:szCs w:val="32"/>
        </w:rPr>
        <w:t>（三）与行政执法相关的重要涉案物品及其主要特征，以及其他证明违法行为的证据；</w:t>
      </w:r>
    </w:p>
    <w:p w:rsidR="00EA4A0A" w:rsidRDefault="00EA4A0A" w:rsidP="00EA4A0A">
      <w:pPr>
        <w:pStyle w:val="a3"/>
        <w:spacing w:line="540" w:lineRule="exact"/>
        <w:ind w:firstLine="640"/>
        <w:rPr>
          <w:rFonts w:ascii="仿宋_GB2312" w:eastAsia="仿宋_GB2312"/>
          <w:sz w:val="32"/>
          <w:szCs w:val="32"/>
        </w:rPr>
      </w:pPr>
      <w:r>
        <w:rPr>
          <w:rFonts w:ascii="仿宋_GB2312" w:eastAsia="仿宋_GB2312"/>
          <w:sz w:val="32"/>
          <w:szCs w:val="32"/>
        </w:rPr>
        <w:t>（四）</w:t>
      </w:r>
      <w:r>
        <w:rPr>
          <w:rFonts w:ascii="仿宋_GB2312" w:eastAsia="仿宋_GB2312" w:hint="eastAsia"/>
          <w:sz w:val="32"/>
          <w:szCs w:val="32"/>
        </w:rPr>
        <w:t>行政执法人员对有关人员、财物采取行政强制措施的情况；</w:t>
      </w:r>
    </w:p>
    <w:p w:rsidR="00EA4A0A" w:rsidRDefault="00EA4A0A" w:rsidP="00EA4A0A">
      <w:pPr>
        <w:pStyle w:val="a3"/>
        <w:spacing w:line="540" w:lineRule="exact"/>
        <w:ind w:firstLine="640"/>
        <w:rPr>
          <w:rFonts w:ascii="仿宋_GB2312" w:eastAsia="仿宋_GB2312"/>
          <w:sz w:val="32"/>
          <w:szCs w:val="32"/>
        </w:rPr>
      </w:pPr>
      <w:r>
        <w:rPr>
          <w:rFonts w:ascii="仿宋_GB2312" w:eastAsia="仿宋_GB2312"/>
          <w:sz w:val="32"/>
          <w:szCs w:val="32"/>
        </w:rPr>
        <w:t>（五）</w:t>
      </w:r>
      <w:r>
        <w:rPr>
          <w:rFonts w:ascii="仿宋_GB2312" w:eastAsia="仿宋_GB2312" w:hint="eastAsia"/>
          <w:sz w:val="32"/>
          <w:szCs w:val="32"/>
        </w:rPr>
        <w:t>行政执法人员现场制作、送达行政执法文书的情况；</w:t>
      </w:r>
    </w:p>
    <w:p w:rsidR="00EA4A0A" w:rsidRDefault="00EA4A0A" w:rsidP="00EA4A0A">
      <w:pPr>
        <w:pStyle w:val="a3"/>
        <w:spacing w:line="540" w:lineRule="exact"/>
        <w:ind w:firstLine="640"/>
        <w:rPr>
          <w:rFonts w:ascii="仿宋_GB2312" w:eastAsia="仿宋_GB2312"/>
          <w:sz w:val="32"/>
          <w:szCs w:val="32"/>
        </w:rPr>
      </w:pPr>
      <w:r>
        <w:rPr>
          <w:rFonts w:ascii="仿宋_GB2312" w:eastAsia="仿宋_GB2312"/>
          <w:sz w:val="32"/>
          <w:szCs w:val="32"/>
        </w:rPr>
        <w:t>（六）</w:t>
      </w:r>
      <w:r>
        <w:rPr>
          <w:rFonts w:ascii="仿宋_GB2312" w:eastAsia="仿宋_GB2312" w:hint="eastAsia"/>
          <w:sz w:val="32"/>
          <w:szCs w:val="32"/>
        </w:rPr>
        <w:t>应当记录的其他重要内容。</w:t>
      </w:r>
    </w:p>
    <w:p w:rsidR="00EA4A0A" w:rsidRDefault="00EA4A0A" w:rsidP="00EA4A0A">
      <w:pPr>
        <w:spacing w:line="540" w:lineRule="exact"/>
        <w:ind w:firstLineChars="200" w:firstLine="643"/>
        <w:rPr>
          <w:rFonts w:ascii="仿宋_GB2312"/>
          <w:szCs w:val="32"/>
        </w:rPr>
      </w:pPr>
      <w:r w:rsidRPr="00723A4D">
        <w:rPr>
          <w:rFonts w:ascii="仿宋_GB2312" w:hint="eastAsia"/>
          <w:b/>
          <w:szCs w:val="32"/>
        </w:rPr>
        <w:t>第十</w:t>
      </w:r>
      <w:r>
        <w:rPr>
          <w:rFonts w:ascii="仿宋_GB2312" w:hint="eastAsia"/>
          <w:b/>
          <w:szCs w:val="32"/>
        </w:rPr>
        <w:t>六</w:t>
      </w:r>
      <w:r w:rsidRPr="00723A4D">
        <w:rPr>
          <w:rFonts w:ascii="仿宋_GB2312" w:hint="eastAsia"/>
          <w:b/>
          <w:szCs w:val="32"/>
        </w:rPr>
        <w:t>条</w:t>
      </w:r>
      <w:r>
        <w:rPr>
          <w:rFonts w:ascii="仿宋_GB2312" w:hint="eastAsia"/>
          <w:szCs w:val="32"/>
        </w:rPr>
        <w:t xml:space="preserve"> 音像记录过程中，行政执法人员应当对现场执法的时间、地点、执法人员、执法行为和音像记录的记录重点等进行语音说明，并告知当事人及其他现场有关人员正在进行音像记录。</w:t>
      </w:r>
    </w:p>
    <w:p w:rsidR="00EA4A0A" w:rsidRDefault="00EA4A0A" w:rsidP="00EA4A0A">
      <w:pPr>
        <w:spacing w:line="540" w:lineRule="exact"/>
        <w:ind w:firstLineChars="200" w:firstLine="643"/>
        <w:rPr>
          <w:rFonts w:ascii="仿宋_GB2312"/>
          <w:szCs w:val="32"/>
        </w:rPr>
      </w:pPr>
      <w:r w:rsidRPr="00EB1979">
        <w:rPr>
          <w:rFonts w:ascii="仿宋_GB2312" w:hint="eastAsia"/>
          <w:b/>
          <w:szCs w:val="32"/>
        </w:rPr>
        <w:t>第十</w:t>
      </w:r>
      <w:r>
        <w:rPr>
          <w:rFonts w:ascii="仿宋_GB2312" w:hint="eastAsia"/>
          <w:b/>
          <w:szCs w:val="32"/>
        </w:rPr>
        <w:t>七</w:t>
      </w:r>
      <w:r w:rsidRPr="00EB1979">
        <w:rPr>
          <w:rFonts w:ascii="仿宋_GB2312" w:hint="eastAsia"/>
          <w:b/>
          <w:szCs w:val="32"/>
        </w:rPr>
        <w:t>条</w:t>
      </w:r>
      <w:r>
        <w:rPr>
          <w:rFonts w:ascii="仿宋_GB2312" w:hint="eastAsia"/>
          <w:szCs w:val="32"/>
        </w:rPr>
        <w:t xml:space="preserve"> 需要对现场执法活动进行全程无间断记录的，音像记录应当自到达执法现场开展执法活动时开始，至离开执法现场时结束。</w:t>
      </w:r>
    </w:p>
    <w:p w:rsidR="00EA4A0A" w:rsidRPr="00A662FF" w:rsidRDefault="00EA4A0A" w:rsidP="00EA4A0A">
      <w:pPr>
        <w:spacing w:line="540" w:lineRule="exact"/>
        <w:ind w:firstLineChars="200" w:firstLine="643"/>
        <w:rPr>
          <w:rFonts w:ascii="仿宋_GB2312"/>
          <w:szCs w:val="32"/>
        </w:rPr>
      </w:pPr>
      <w:r w:rsidRPr="006A6362">
        <w:rPr>
          <w:rFonts w:ascii="仿宋_GB2312" w:hint="eastAsia"/>
          <w:b/>
          <w:szCs w:val="32"/>
        </w:rPr>
        <w:t>第十</w:t>
      </w:r>
      <w:r>
        <w:rPr>
          <w:rFonts w:ascii="仿宋_GB2312" w:hint="eastAsia"/>
          <w:b/>
          <w:szCs w:val="32"/>
        </w:rPr>
        <w:t>八</w:t>
      </w:r>
      <w:r w:rsidRPr="006A6362">
        <w:rPr>
          <w:rFonts w:ascii="仿宋_GB2312" w:hint="eastAsia"/>
          <w:b/>
          <w:szCs w:val="32"/>
        </w:rPr>
        <w:t>条</w:t>
      </w:r>
      <w:r>
        <w:rPr>
          <w:rFonts w:ascii="仿宋_GB2312" w:hint="eastAsia"/>
          <w:b/>
          <w:szCs w:val="32"/>
        </w:rPr>
        <w:t xml:space="preserve"> </w:t>
      </w:r>
      <w:r>
        <w:rPr>
          <w:rFonts w:ascii="仿宋_GB2312" w:hint="eastAsia"/>
          <w:szCs w:val="32"/>
        </w:rPr>
        <w:t>行政执法人员在开展执法活动前，应当对音</w:t>
      </w:r>
      <w:r>
        <w:rPr>
          <w:rFonts w:ascii="仿宋_GB2312" w:hint="eastAsia"/>
          <w:szCs w:val="32"/>
        </w:rPr>
        <w:lastRenderedPageBreak/>
        <w:t>像记录设备的性能、电量、存储空间、日期时间设定等情况进行检查，以确保音像记录设备的正常使用。</w:t>
      </w:r>
    </w:p>
    <w:p w:rsidR="00EA4A0A" w:rsidRPr="009E39DA" w:rsidRDefault="00EA4A0A" w:rsidP="00EA4A0A">
      <w:pPr>
        <w:spacing w:line="540" w:lineRule="exact"/>
        <w:ind w:firstLineChars="200" w:firstLine="640"/>
        <w:rPr>
          <w:rFonts w:ascii="仿宋_GB2312"/>
          <w:szCs w:val="32"/>
        </w:rPr>
      </w:pPr>
      <w:r>
        <w:rPr>
          <w:rFonts w:ascii="仿宋_GB2312" w:hint="eastAsia"/>
          <w:szCs w:val="32"/>
        </w:rPr>
        <w:t>音像记录过程中，因设备故障、损坏或电量不足、储存空间不足、天气情况恶劣、现场有关人员阻挠等客观原因而中止记录的，重新开始记录时应当对中止原因进行语音说明；确实无法记录的，应当及时向执法人员的上一级领导报告，并在事后书面说明情况。</w:t>
      </w:r>
    </w:p>
    <w:p w:rsidR="00EA4A0A" w:rsidRDefault="00EA4A0A" w:rsidP="00EA4A0A">
      <w:pPr>
        <w:spacing w:line="540" w:lineRule="exact"/>
        <w:ind w:firstLineChars="200" w:firstLine="643"/>
        <w:rPr>
          <w:rFonts w:ascii="仿宋_GB2312"/>
          <w:szCs w:val="32"/>
        </w:rPr>
      </w:pPr>
      <w:r w:rsidRPr="009E39DA">
        <w:rPr>
          <w:rFonts w:ascii="仿宋_GB2312" w:hint="eastAsia"/>
          <w:b/>
          <w:szCs w:val="32"/>
        </w:rPr>
        <w:t>第十九条</w:t>
      </w:r>
      <w:r>
        <w:rPr>
          <w:rFonts w:ascii="仿宋_GB2312" w:hint="eastAsia"/>
          <w:b/>
          <w:szCs w:val="32"/>
        </w:rPr>
        <w:t xml:space="preserve"> </w:t>
      </w:r>
      <w:r w:rsidRPr="00F45273">
        <w:rPr>
          <w:rFonts w:ascii="仿宋_GB2312" w:hint="eastAsia"/>
          <w:szCs w:val="32"/>
        </w:rPr>
        <w:t>当事人及其</w:t>
      </w:r>
      <w:r>
        <w:rPr>
          <w:rFonts w:ascii="仿宋_GB2312" w:hint="eastAsia"/>
          <w:szCs w:val="32"/>
        </w:rPr>
        <w:t>他现场有关人员对行政执法进行拍照、录音、录像，不妨碍执法活动的，本局及其执法人员不得限制。</w:t>
      </w:r>
    </w:p>
    <w:p w:rsidR="00EA4A0A" w:rsidRPr="00F45273" w:rsidRDefault="00EA4A0A" w:rsidP="00EA4A0A">
      <w:pPr>
        <w:spacing w:line="540" w:lineRule="exact"/>
        <w:ind w:firstLineChars="200" w:firstLine="640"/>
        <w:rPr>
          <w:rFonts w:ascii="仿宋_GB2312"/>
          <w:szCs w:val="32"/>
        </w:rPr>
      </w:pPr>
      <w:r>
        <w:rPr>
          <w:rFonts w:ascii="仿宋_GB2312" w:hint="eastAsia"/>
          <w:szCs w:val="32"/>
        </w:rPr>
        <w:t>现场有关人员阻挠行政执法人员对执法活动进行音像记录，或者损毁音像记录设备妨碍依法执行公务的，依照《中华人民共和国治安管理处罚法》有关规定处理。</w:t>
      </w:r>
    </w:p>
    <w:p w:rsidR="00EA4A0A" w:rsidRDefault="00EA4A0A" w:rsidP="00EA4A0A">
      <w:pPr>
        <w:spacing w:line="540" w:lineRule="exact"/>
        <w:ind w:firstLineChars="200" w:firstLine="643"/>
        <w:rPr>
          <w:rFonts w:ascii="仿宋_GB2312"/>
          <w:szCs w:val="32"/>
        </w:rPr>
      </w:pPr>
      <w:r w:rsidRPr="00090D85">
        <w:rPr>
          <w:rFonts w:ascii="仿宋_GB2312" w:hint="eastAsia"/>
          <w:b/>
          <w:szCs w:val="32"/>
        </w:rPr>
        <w:t>第</w:t>
      </w:r>
      <w:r>
        <w:rPr>
          <w:rFonts w:ascii="仿宋_GB2312" w:hint="eastAsia"/>
          <w:b/>
          <w:szCs w:val="32"/>
        </w:rPr>
        <w:t>二十</w:t>
      </w:r>
      <w:r w:rsidRPr="00090D85">
        <w:rPr>
          <w:rFonts w:ascii="仿宋_GB2312" w:hint="eastAsia"/>
          <w:b/>
          <w:szCs w:val="32"/>
        </w:rPr>
        <w:t>条</w:t>
      </w:r>
      <w:r>
        <w:rPr>
          <w:rFonts w:ascii="仿宋_GB2312" w:hint="eastAsia"/>
          <w:szCs w:val="32"/>
        </w:rPr>
        <w:t xml:space="preserve"> 行政执法音像记录应当依法保护当事人隐私权，除有法律规定或者权利人明确同意外，不得进入、拍摄他人的住宅、宾馆房间等私密空间。</w:t>
      </w:r>
    </w:p>
    <w:p w:rsidR="00EA4A0A" w:rsidRDefault="00EA4A0A" w:rsidP="00EA4A0A">
      <w:pPr>
        <w:spacing w:line="540" w:lineRule="exact"/>
        <w:ind w:firstLineChars="200" w:firstLine="643"/>
        <w:rPr>
          <w:rFonts w:ascii="仿宋_GB2312"/>
          <w:szCs w:val="32"/>
        </w:rPr>
      </w:pPr>
      <w:r w:rsidRPr="007B0218">
        <w:rPr>
          <w:rFonts w:ascii="仿宋_GB2312" w:hint="eastAsia"/>
          <w:b/>
          <w:szCs w:val="32"/>
        </w:rPr>
        <w:t>第二十</w:t>
      </w:r>
      <w:r>
        <w:rPr>
          <w:rFonts w:ascii="仿宋_GB2312" w:hint="eastAsia"/>
          <w:b/>
          <w:szCs w:val="32"/>
        </w:rPr>
        <w:t>一</w:t>
      </w:r>
      <w:r w:rsidRPr="007B0218">
        <w:rPr>
          <w:rFonts w:ascii="仿宋_GB2312" w:hint="eastAsia"/>
          <w:b/>
          <w:szCs w:val="32"/>
        </w:rPr>
        <w:t>条</w:t>
      </w:r>
      <w:r>
        <w:rPr>
          <w:rFonts w:ascii="仿宋_GB2312" w:hint="eastAsia"/>
          <w:szCs w:val="32"/>
        </w:rPr>
        <w:t xml:space="preserve"> 音像记录制作完成后，原则上行政执法人员应当在1个工作日内按照要求储存</w:t>
      </w:r>
      <w:proofErr w:type="gramStart"/>
      <w:r>
        <w:rPr>
          <w:rFonts w:ascii="仿宋_GB2312" w:hint="eastAsia"/>
          <w:szCs w:val="32"/>
        </w:rPr>
        <w:t>至行政</w:t>
      </w:r>
      <w:proofErr w:type="gramEnd"/>
      <w:r>
        <w:rPr>
          <w:rFonts w:ascii="仿宋_GB2312" w:hint="eastAsia"/>
          <w:szCs w:val="32"/>
        </w:rPr>
        <w:t>执法两平台，不得自行保管。</w:t>
      </w:r>
    </w:p>
    <w:p w:rsidR="00EA4A0A" w:rsidRDefault="00EA4A0A" w:rsidP="00EA4A0A">
      <w:pPr>
        <w:spacing w:line="540" w:lineRule="exact"/>
        <w:ind w:firstLineChars="200" w:firstLine="643"/>
        <w:rPr>
          <w:rFonts w:ascii="仿宋_GB2312"/>
          <w:szCs w:val="32"/>
        </w:rPr>
      </w:pPr>
      <w:r w:rsidRPr="00FC6D51">
        <w:rPr>
          <w:rFonts w:ascii="仿宋_GB2312" w:hint="eastAsia"/>
          <w:b/>
          <w:szCs w:val="32"/>
        </w:rPr>
        <w:t>第二十</w:t>
      </w:r>
      <w:r>
        <w:rPr>
          <w:rFonts w:ascii="仿宋_GB2312" w:hint="eastAsia"/>
          <w:b/>
          <w:szCs w:val="32"/>
        </w:rPr>
        <w:t>二</w:t>
      </w:r>
      <w:r w:rsidRPr="00FC6D51">
        <w:rPr>
          <w:rFonts w:ascii="仿宋_GB2312" w:hint="eastAsia"/>
          <w:b/>
          <w:szCs w:val="32"/>
        </w:rPr>
        <w:t>条</w:t>
      </w:r>
      <w:r>
        <w:rPr>
          <w:rFonts w:ascii="仿宋_GB2312" w:hint="eastAsia"/>
          <w:szCs w:val="32"/>
        </w:rPr>
        <w:t xml:space="preserve"> 音像资料的保存期限按照本局档案管理规定执行，不少于案卷保存期限。</w:t>
      </w:r>
    </w:p>
    <w:p w:rsidR="00EA4A0A" w:rsidRDefault="00EA4A0A" w:rsidP="00EA4A0A">
      <w:pPr>
        <w:spacing w:line="540" w:lineRule="exact"/>
        <w:ind w:firstLineChars="200" w:firstLine="643"/>
        <w:rPr>
          <w:rFonts w:ascii="仿宋_GB2312"/>
          <w:szCs w:val="32"/>
        </w:rPr>
      </w:pPr>
      <w:r w:rsidRPr="00A50D38">
        <w:rPr>
          <w:rFonts w:ascii="仿宋_GB2312" w:hint="eastAsia"/>
          <w:b/>
          <w:szCs w:val="32"/>
        </w:rPr>
        <w:t>第二十三条</w:t>
      </w:r>
      <w:r>
        <w:rPr>
          <w:rFonts w:ascii="仿宋_GB2312" w:hint="eastAsia"/>
          <w:szCs w:val="32"/>
        </w:rPr>
        <w:t xml:space="preserve"> 本局使用政务</w:t>
      </w:r>
      <w:proofErr w:type="gramStart"/>
      <w:r>
        <w:rPr>
          <w:rFonts w:ascii="仿宋_GB2312" w:hint="eastAsia"/>
          <w:szCs w:val="32"/>
        </w:rPr>
        <w:t>云资源</w:t>
      </w:r>
      <w:proofErr w:type="gramEnd"/>
      <w:r>
        <w:rPr>
          <w:rFonts w:ascii="仿宋_GB2312" w:hint="eastAsia"/>
          <w:szCs w:val="32"/>
        </w:rPr>
        <w:t>保存音像记录材料，不需要另行制作音像档案材料。</w:t>
      </w:r>
    </w:p>
    <w:p w:rsidR="00EA4A0A" w:rsidRDefault="00EA4A0A" w:rsidP="00EA4A0A">
      <w:pPr>
        <w:spacing w:line="540" w:lineRule="exact"/>
        <w:ind w:firstLineChars="200" w:firstLine="643"/>
        <w:rPr>
          <w:szCs w:val="32"/>
        </w:rPr>
      </w:pPr>
      <w:r w:rsidRPr="009B3D79">
        <w:rPr>
          <w:rFonts w:ascii="仿宋_GB2312" w:hint="eastAsia"/>
          <w:b/>
          <w:szCs w:val="32"/>
        </w:rPr>
        <w:t>第二十</w:t>
      </w:r>
      <w:r>
        <w:rPr>
          <w:rFonts w:ascii="仿宋_GB2312" w:hint="eastAsia"/>
          <w:b/>
          <w:szCs w:val="32"/>
        </w:rPr>
        <w:t>四</w:t>
      </w:r>
      <w:r w:rsidRPr="009B3D79">
        <w:rPr>
          <w:rFonts w:ascii="仿宋_GB2312" w:hint="eastAsia"/>
          <w:b/>
          <w:szCs w:val="32"/>
        </w:rPr>
        <w:t>条</w:t>
      </w:r>
      <w:r>
        <w:rPr>
          <w:rFonts w:ascii="仿宋_GB2312" w:hint="eastAsia"/>
          <w:szCs w:val="32"/>
        </w:rPr>
        <w:t xml:space="preserve"> </w:t>
      </w:r>
      <w:r>
        <w:rPr>
          <w:rFonts w:hint="eastAsia"/>
          <w:szCs w:val="32"/>
        </w:rPr>
        <w:t>行政执法人员不得故意毁损或者剪接、删改原始音像记录，未经科室分管领导书面批准不得擅自对外</w:t>
      </w:r>
      <w:r>
        <w:rPr>
          <w:rFonts w:hint="eastAsia"/>
          <w:szCs w:val="32"/>
        </w:rPr>
        <w:lastRenderedPageBreak/>
        <w:t>提供或者通过互联网等传播渠道发布音像记录。</w:t>
      </w:r>
    </w:p>
    <w:p w:rsidR="00EA4A0A" w:rsidRPr="001F638A" w:rsidRDefault="00EA4A0A" w:rsidP="00EA4A0A">
      <w:pPr>
        <w:spacing w:line="540" w:lineRule="exact"/>
        <w:jc w:val="center"/>
        <w:rPr>
          <w:rFonts w:ascii="仿宋_GB2312"/>
          <w:b/>
          <w:szCs w:val="32"/>
        </w:rPr>
      </w:pPr>
      <w:r w:rsidRPr="001F638A">
        <w:rPr>
          <w:rFonts w:ascii="仿宋_GB2312" w:hint="eastAsia"/>
          <w:b/>
          <w:szCs w:val="32"/>
        </w:rPr>
        <w:t>第四章 责任追究</w:t>
      </w:r>
    </w:p>
    <w:p w:rsidR="00EA4A0A" w:rsidRDefault="00EA4A0A" w:rsidP="00EA4A0A">
      <w:pPr>
        <w:spacing w:line="540" w:lineRule="exact"/>
        <w:ind w:firstLineChars="200" w:firstLine="643"/>
        <w:rPr>
          <w:rFonts w:ascii="仿宋_GB2312"/>
          <w:szCs w:val="32"/>
        </w:rPr>
      </w:pPr>
      <w:r w:rsidRPr="001F638A">
        <w:rPr>
          <w:rFonts w:ascii="仿宋_GB2312" w:hint="eastAsia"/>
          <w:b/>
          <w:szCs w:val="32"/>
        </w:rPr>
        <w:t>第二十</w:t>
      </w:r>
      <w:r>
        <w:rPr>
          <w:rFonts w:ascii="仿宋_GB2312" w:hint="eastAsia"/>
          <w:b/>
          <w:szCs w:val="32"/>
        </w:rPr>
        <w:t>五</w:t>
      </w:r>
      <w:r w:rsidRPr="001F638A">
        <w:rPr>
          <w:rFonts w:ascii="仿宋_GB2312" w:hint="eastAsia"/>
          <w:b/>
          <w:szCs w:val="32"/>
        </w:rPr>
        <w:t>条</w:t>
      </w:r>
      <w:r>
        <w:rPr>
          <w:rFonts w:ascii="仿宋_GB2312" w:hint="eastAsia"/>
          <w:szCs w:val="32"/>
        </w:rPr>
        <w:t xml:space="preserve"> 本局行政执法人员及辅助工作人员违反本制度，有下列情形之一的，可以按照《广东省行政执法监督条例》有关规定</w:t>
      </w:r>
      <w:proofErr w:type="gramStart"/>
      <w:r>
        <w:rPr>
          <w:rFonts w:ascii="仿宋_GB2312" w:hint="eastAsia"/>
          <w:szCs w:val="32"/>
        </w:rPr>
        <w:t>作出</w:t>
      </w:r>
      <w:proofErr w:type="gramEnd"/>
      <w:r>
        <w:rPr>
          <w:rFonts w:ascii="仿宋_GB2312" w:hint="eastAsia"/>
          <w:szCs w:val="32"/>
        </w:rPr>
        <w:t>相应处理：</w:t>
      </w:r>
    </w:p>
    <w:p w:rsidR="00EA4A0A" w:rsidRPr="004D1C01" w:rsidRDefault="00EA4A0A" w:rsidP="00EA4A0A">
      <w:pPr>
        <w:spacing w:line="540" w:lineRule="exact"/>
        <w:ind w:left="640"/>
        <w:rPr>
          <w:rFonts w:ascii="仿宋_GB2312"/>
          <w:szCs w:val="32"/>
        </w:rPr>
      </w:pPr>
      <w:r>
        <w:rPr>
          <w:rFonts w:ascii="仿宋_GB2312" w:hint="eastAsia"/>
          <w:szCs w:val="32"/>
        </w:rPr>
        <w:t>（一）</w:t>
      </w:r>
      <w:r w:rsidRPr="004D1C01">
        <w:rPr>
          <w:rFonts w:ascii="仿宋_GB2312" w:hint="eastAsia"/>
          <w:szCs w:val="32"/>
        </w:rPr>
        <w:t>未按照规定进行行政执法</w:t>
      </w:r>
      <w:r>
        <w:rPr>
          <w:rFonts w:ascii="仿宋_GB2312" w:hint="eastAsia"/>
          <w:szCs w:val="32"/>
        </w:rPr>
        <w:t>全过程记录的</w:t>
      </w:r>
      <w:r w:rsidRPr="004D1C01">
        <w:rPr>
          <w:rFonts w:ascii="仿宋_GB2312" w:hint="eastAsia"/>
          <w:szCs w:val="32"/>
        </w:rPr>
        <w:t>；</w:t>
      </w:r>
    </w:p>
    <w:p w:rsidR="00EA4A0A" w:rsidRPr="001F638A" w:rsidRDefault="00EA4A0A" w:rsidP="00EA4A0A">
      <w:pPr>
        <w:spacing w:line="540" w:lineRule="exact"/>
        <w:rPr>
          <w:rFonts w:ascii="仿宋_GB2312"/>
          <w:szCs w:val="32"/>
        </w:rPr>
      </w:pPr>
      <w:r>
        <w:rPr>
          <w:rFonts w:ascii="仿宋_GB2312" w:hint="eastAsia"/>
          <w:szCs w:val="32"/>
        </w:rPr>
        <w:t xml:space="preserve">    （二）因设备使用人员故意或者重大过失，导致音像记录损毁、丢失，造成严重后果的</w:t>
      </w:r>
      <w:r w:rsidRPr="001F638A">
        <w:rPr>
          <w:rFonts w:ascii="仿宋_GB2312" w:hint="eastAsia"/>
          <w:szCs w:val="32"/>
        </w:rPr>
        <w:t>；</w:t>
      </w:r>
    </w:p>
    <w:p w:rsidR="00EA4A0A" w:rsidRPr="001F638A" w:rsidRDefault="00EA4A0A" w:rsidP="00EA4A0A">
      <w:pPr>
        <w:spacing w:line="540" w:lineRule="exact"/>
        <w:ind w:firstLineChars="200" w:firstLine="640"/>
        <w:rPr>
          <w:rFonts w:ascii="仿宋_GB2312"/>
          <w:szCs w:val="32"/>
        </w:rPr>
      </w:pPr>
      <w:r>
        <w:rPr>
          <w:rFonts w:ascii="仿宋_GB2312" w:hint="eastAsia"/>
          <w:szCs w:val="32"/>
        </w:rPr>
        <w:t>（三）</w:t>
      </w:r>
      <w:r w:rsidRPr="001F638A">
        <w:rPr>
          <w:rFonts w:ascii="仿宋_GB2312" w:hint="eastAsia"/>
          <w:szCs w:val="32"/>
        </w:rPr>
        <w:t>未</w:t>
      </w:r>
      <w:r>
        <w:rPr>
          <w:rFonts w:ascii="仿宋_GB2312" w:hint="eastAsia"/>
          <w:szCs w:val="32"/>
        </w:rPr>
        <w:t>按照规定存储音像记录的，造成严重后果的；</w:t>
      </w:r>
    </w:p>
    <w:p w:rsidR="00EA4A0A" w:rsidRDefault="00EA4A0A" w:rsidP="00EA4A0A">
      <w:pPr>
        <w:spacing w:line="540" w:lineRule="exact"/>
        <w:ind w:firstLineChars="200" w:firstLine="640"/>
        <w:rPr>
          <w:rFonts w:ascii="仿宋_GB2312"/>
          <w:szCs w:val="32"/>
        </w:rPr>
      </w:pPr>
      <w:r>
        <w:rPr>
          <w:rFonts w:ascii="仿宋_GB2312" w:hint="eastAsia"/>
          <w:szCs w:val="32"/>
        </w:rPr>
        <w:t>（四）故意毁损或者剪接、删改原始音像记录的；</w:t>
      </w:r>
    </w:p>
    <w:p w:rsidR="00EA4A0A" w:rsidRDefault="00EA4A0A" w:rsidP="00EA4A0A">
      <w:pPr>
        <w:spacing w:line="540" w:lineRule="exact"/>
        <w:ind w:firstLineChars="200" w:firstLine="640"/>
        <w:rPr>
          <w:rFonts w:ascii="仿宋_GB2312"/>
          <w:szCs w:val="32"/>
        </w:rPr>
      </w:pPr>
      <w:r>
        <w:rPr>
          <w:rFonts w:ascii="仿宋_GB2312" w:hint="eastAsia"/>
          <w:szCs w:val="32"/>
        </w:rPr>
        <w:t>（五）未经批准，擅自对外提供或者通过互联网等传播渠道发布音像记录的；</w:t>
      </w:r>
    </w:p>
    <w:p w:rsidR="00EA4A0A" w:rsidRPr="007149CC" w:rsidRDefault="00EA4A0A" w:rsidP="00EA4A0A">
      <w:pPr>
        <w:spacing w:line="540" w:lineRule="exact"/>
        <w:ind w:firstLineChars="200" w:firstLine="643"/>
        <w:rPr>
          <w:rFonts w:ascii="仿宋_GB2312"/>
          <w:szCs w:val="32"/>
        </w:rPr>
      </w:pPr>
      <w:r w:rsidRPr="00DE7DEE">
        <w:rPr>
          <w:rFonts w:ascii="仿宋_GB2312" w:hint="eastAsia"/>
          <w:b/>
          <w:szCs w:val="32"/>
        </w:rPr>
        <w:t>第二十六条</w:t>
      </w:r>
      <w:r>
        <w:rPr>
          <w:rFonts w:ascii="仿宋_GB2312" w:hint="eastAsia"/>
          <w:szCs w:val="32"/>
        </w:rPr>
        <w:t xml:space="preserve"> 泄露涉及国家秘密、商业秘密、个人隐私的记录的，按照有关规定处理。</w:t>
      </w:r>
    </w:p>
    <w:p w:rsidR="00EA4A0A" w:rsidRPr="00A50D38" w:rsidRDefault="00EA4A0A" w:rsidP="00EA4A0A">
      <w:pPr>
        <w:spacing w:line="540" w:lineRule="exact"/>
        <w:jc w:val="center"/>
        <w:rPr>
          <w:rFonts w:ascii="仿宋_GB2312"/>
          <w:b/>
          <w:szCs w:val="32"/>
        </w:rPr>
      </w:pPr>
      <w:r w:rsidRPr="00A50D38">
        <w:rPr>
          <w:rFonts w:hint="eastAsia"/>
          <w:b/>
          <w:szCs w:val="32"/>
        </w:rPr>
        <w:t>第</w:t>
      </w:r>
      <w:r>
        <w:rPr>
          <w:rFonts w:hint="eastAsia"/>
          <w:b/>
          <w:szCs w:val="32"/>
        </w:rPr>
        <w:t>五</w:t>
      </w:r>
      <w:r w:rsidRPr="00A50D38">
        <w:rPr>
          <w:rFonts w:hint="eastAsia"/>
          <w:b/>
          <w:szCs w:val="32"/>
        </w:rPr>
        <w:t>章</w:t>
      </w:r>
      <w:r w:rsidRPr="00A50D38">
        <w:rPr>
          <w:rFonts w:hint="eastAsia"/>
          <w:b/>
          <w:szCs w:val="32"/>
        </w:rPr>
        <w:t xml:space="preserve"> </w:t>
      </w:r>
      <w:r w:rsidRPr="00A50D38">
        <w:rPr>
          <w:rFonts w:hint="eastAsia"/>
          <w:b/>
          <w:szCs w:val="32"/>
        </w:rPr>
        <w:t>附则</w:t>
      </w:r>
    </w:p>
    <w:p w:rsidR="00EA4A0A" w:rsidRPr="003C0AFA" w:rsidRDefault="00EA4A0A" w:rsidP="00EA4A0A">
      <w:pPr>
        <w:spacing w:line="540" w:lineRule="exact"/>
        <w:ind w:firstLineChars="200" w:firstLine="643"/>
        <w:rPr>
          <w:rFonts w:ascii="仿宋_GB2312"/>
          <w:szCs w:val="32"/>
        </w:rPr>
      </w:pPr>
      <w:r w:rsidRPr="00FC6D51">
        <w:rPr>
          <w:rFonts w:ascii="仿宋_GB2312" w:hint="eastAsia"/>
          <w:b/>
          <w:szCs w:val="32"/>
        </w:rPr>
        <w:t>第二十</w:t>
      </w:r>
      <w:r>
        <w:rPr>
          <w:rFonts w:ascii="仿宋_GB2312" w:hint="eastAsia"/>
          <w:b/>
          <w:szCs w:val="32"/>
        </w:rPr>
        <w:t>七</w:t>
      </w:r>
      <w:r w:rsidRPr="00FC6D51">
        <w:rPr>
          <w:rFonts w:ascii="仿宋_GB2312" w:hint="eastAsia"/>
          <w:b/>
          <w:szCs w:val="32"/>
        </w:rPr>
        <w:t>条</w:t>
      </w:r>
      <w:r w:rsidRPr="003C0AFA">
        <w:rPr>
          <w:rFonts w:ascii="仿宋_GB2312" w:hint="eastAsia"/>
          <w:szCs w:val="32"/>
        </w:rPr>
        <w:t xml:space="preserve">  本办法自</w:t>
      </w:r>
      <w:r>
        <w:rPr>
          <w:rFonts w:ascii="仿宋_GB2312" w:hint="eastAsia"/>
          <w:szCs w:val="32"/>
        </w:rPr>
        <w:t>发布之日</w:t>
      </w:r>
      <w:r w:rsidRPr="003C0AFA">
        <w:rPr>
          <w:rFonts w:ascii="仿宋_GB2312" w:hint="eastAsia"/>
          <w:szCs w:val="32"/>
        </w:rPr>
        <w:t>起施行。</w:t>
      </w:r>
    </w:p>
    <w:p w:rsidR="00EA4A0A" w:rsidRPr="007C6156" w:rsidRDefault="00EA4A0A" w:rsidP="00EA4A0A">
      <w:pPr>
        <w:spacing w:line="560" w:lineRule="exact"/>
      </w:pPr>
    </w:p>
    <w:p w:rsidR="00DB0246" w:rsidRPr="00EA4A0A" w:rsidRDefault="00306C9E"/>
    <w:sectPr w:rsidR="00DB0246" w:rsidRPr="00EA4A0A">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engXian">
    <w:altName w:val="宋体"/>
    <w:panose1 w:val="02010600030101010101"/>
    <w:charset w:val="86"/>
    <w:family w:val="modern"/>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Tahoma">
    <w:panose1 w:val="020B0604030504040204"/>
    <w:charset w:val="00"/>
    <w:family w:val="swiss"/>
    <w:pitch w:val="variable"/>
    <w:sig w:usb0="E1002EFF" w:usb1="C000605B" w:usb2="00000029" w:usb3="00000000" w:csb0="000101FF" w:csb1="00000000"/>
  </w:font>
  <w:font w:name="宋体">
    <w:altName w:val="SimSun"/>
    <w:panose1 w:val="02010600030101010101"/>
    <w:charset w:val="86"/>
    <w:family w:val="auto"/>
    <w:pitch w:val="variable"/>
    <w:sig w:usb0="00000003" w:usb1="288F0000" w:usb2="00000016" w:usb3="00000000" w:csb0="00040001" w:csb1="00000000"/>
  </w:font>
  <w:font w:name="Calibri">
    <w:altName w:val="Segoe UI"/>
    <w:charset w:val="00"/>
    <w:family w:val="swiss"/>
    <w:pitch w:val="variable"/>
    <w:sig w:usb0="00000000" w:usb1="C000247B" w:usb2="00000009" w:usb3="00000000" w:csb0="000001FF" w:csb1="00000000"/>
  </w:font>
  <w:font w:name="方正小标宋_GBK">
    <w:panose1 w:val="03000509000000000000"/>
    <w:charset w:val="86"/>
    <w:family w:val="script"/>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方正小标宋简体">
    <w:altName w:val="方正小标宋_GBK"/>
    <w:charset w:val="86"/>
    <w:family w:val="script"/>
    <w:pitch w:val="fixed"/>
    <w:sig w:usb0="00000001" w:usb1="080E0000" w:usb2="00000010" w:usb3="00000000" w:csb0="00040000" w:csb1="00000000"/>
  </w:font>
  <w:font w:name="等线 Light">
    <w:altName w:val="宋体"/>
    <w:panose1 w:val="00000000000000000000"/>
    <w:charset w:val="86"/>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30715A"/>
    <w:multiLevelType w:val="hybridMultilevel"/>
    <w:tmpl w:val="0478C780"/>
    <w:lvl w:ilvl="0" w:tplc="60287690">
      <w:start w:val="10"/>
      <w:numFmt w:val="japaneseCounting"/>
      <w:lvlText w:val="（%1）"/>
      <w:lvlJc w:val="left"/>
      <w:pPr>
        <w:ind w:left="1712" w:hanging="108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abstractNum w:abstractNumId="1" w15:restartNumberingAfterBreak="0">
    <w:nsid w:val="08BD6FB9"/>
    <w:multiLevelType w:val="hybridMultilevel"/>
    <w:tmpl w:val="2B7EF9C2"/>
    <w:lvl w:ilvl="0" w:tplc="EFAE8718">
      <w:start w:val="7"/>
      <w:numFmt w:val="japaneseCounting"/>
      <w:lvlText w:val="（%1）"/>
      <w:lvlJc w:val="left"/>
      <w:pPr>
        <w:ind w:left="1712" w:hanging="1080"/>
      </w:pPr>
      <w:rPr>
        <w:rFonts w:hint="default"/>
      </w:rPr>
    </w:lvl>
    <w:lvl w:ilvl="1" w:tplc="04090019" w:tentative="1">
      <w:start w:val="1"/>
      <w:numFmt w:val="lowerLetter"/>
      <w:lvlText w:val="%2)"/>
      <w:lvlJc w:val="left"/>
      <w:pPr>
        <w:ind w:left="1472" w:hanging="420"/>
      </w:pPr>
    </w:lvl>
    <w:lvl w:ilvl="2" w:tplc="0409001B" w:tentative="1">
      <w:start w:val="1"/>
      <w:numFmt w:val="lowerRoman"/>
      <w:lvlText w:val="%3."/>
      <w:lvlJc w:val="right"/>
      <w:pPr>
        <w:ind w:left="1892" w:hanging="420"/>
      </w:pPr>
    </w:lvl>
    <w:lvl w:ilvl="3" w:tplc="0409000F" w:tentative="1">
      <w:start w:val="1"/>
      <w:numFmt w:val="decimal"/>
      <w:lvlText w:val="%4."/>
      <w:lvlJc w:val="left"/>
      <w:pPr>
        <w:ind w:left="2312" w:hanging="420"/>
      </w:pPr>
    </w:lvl>
    <w:lvl w:ilvl="4" w:tplc="04090019" w:tentative="1">
      <w:start w:val="1"/>
      <w:numFmt w:val="lowerLetter"/>
      <w:lvlText w:val="%5)"/>
      <w:lvlJc w:val="left"/>
      <w:pPr>
        <w:ind w:left="2732" w:hanging="420"/>
      </w:pPr>
    </w:lvl>
    <w:lvl w:ilvl="5" w:tplc="0409001B" w:tentative="1">
      <w:start w:val="1"/>
      <w:numFmt w:val="lowerRoman"/>
      <w:lvlText w:val="%6."/>
      <w:lvlJc w:val="right"/>
      <w:pPr>
        <w:ind w:left="3152" w:hanging="420"/>
      </w:pPr>
    </w:lvl>
    <w:lvl w:ilvl="6" w:tplc="0409000F" w:tentative="1">
      <w:start w:val="1"/>
      <w:numFmt w:val="decimal"/>
      <w:lvlText w:val="%7."/>
      <w:lvlJc w:val="left"/>
      <w:pPr>
        <w:ind w:left="3572" w:hanging="420"/>
      </w:pPr>
    </w:lvl>
    <w:lvl w:ilvl="7" w:tplc="04090019" w:tentative="1">
      <w:start w:val="1"/>
      <w:numFmt w:val="lowerLetter"/>
      <w:lvlText w:val="%8)"/>
      <w:lvlJc w:val="left"/>
      <w:pPr>
        <w:ind w:left="3992" w:hanging="420"/>
      </w:pPr>
    </w:lvl>
    <w:lvl w:ilvl="8" w:tplc="0409001B" w:tentative="1">
      <w:start w:val="1"/>
      <w:numFmt w:val="lowerRoman"/>
      <w:lvlText w:val="%9."/>
      <w:lvlJc w:val="right"/>
      <w:pPr>
        <w:ind w:left="4412" w:hanging="42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A4A0A"/>
    <w:rsid w:val="00045F48"/>
    <w:rsid w:val="00306C9E"/>
    <w:rsid w:val="0081701D"/>
    <w:rsid w:val="00EA4A0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3BBD9A"/>
  <w15:chartTrackingRefBased/>
  <w15:docId w15:val="{29EBE294-F7DB-4D53-BFCF-8F310605D7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A4A0A"/>
    <w:pPr>
      <w:widowControl w:val="0"/>
      <w:jc w:val="both"/>
    </w:pPr>
    <w:rPr>
      <w:rFonts w:ascii="Times New Roman" w:eastAsia="仿宋_GB2312" w:hAnsi="Times New Roman" w:cs="Times New Roman"/>
      <w:sz w:val="32"/>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harCharChar">
    <w:name w:val="Char Char Char"/>
    <w:basedOn w:val="a"/>
    <w:rsid w:val="00EA4A0A"/>
    <w:rPr>
      <w:rFonts w:ascii="Tahoma" w:eastAsia="宋体" w:hAnsi="Tahoma"/>
      <w:sz w:val="24"/>
      <w:szCs w:val="20"/>
    </w:rPr>
  </w:style>
  <w:style w:type="paragraph" w:styleId="a3">
    <w:name w:val="List Paragraph"/>
    <w:basedOn w:val="a"/>
    <w:uiPriority w:val="34"/>
    <w:qFormat/>
    <w:rsid w:val="00EA4A0A"/>
    <w:pPr>
      <w:ind w:firstLineChars="200" w:firstLine="420"/>
    </w:pPr>
    <w:rPr>
      <w:rFonts w:ascii="Calibri" w:eastAsia="宋体" w:hAnsi="Calibri"/>
      <w:sz w:val="21"/>
      <w:szCs w:val="22"/>
    </w:rPr>
  </w:style>
  <w:style w:type="paragraph" w:customStyle="1" w:styleId="a4">
    <w:name w:val="段"/>
    <w:qFormat/>
    <w:rsid w:val="00EA4A0A"/>
    <w:pPr>
      <w:tabs>
        <w:tab w:val="center" w:pos="4201"/>
        <w:tab w:val="right" w:leader="dot" w:pos="9298"/>
      </w:tabs>
      <w:autoSpaceDE w:val="0"/>
      <w:autoSpaceDN w:val="0"/>
      <w:ind w:firstLineChars="200" w:firstLine="420"/>
      <w:jc w:val="both"/>
    </w:pPr>
    <w:rPr>
      <w:rFonts w:ascii="宋体" w:eastAsia="宋体" w:hAnsi="Calibri" w:cs="Times New Roman"/>
      <w:kern w:val="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7</Pages>
  <Words>484</Words>
  <Characters>2760</Characters>
  <Application>Microsoft Office Word</Application>
  <DocSecurity>0</DocSecurity>
  <Lines>23</Lines>
  <Paragraphs>6</Paragraphs>
  <ScaleCrop>false</ScaleCrop>
  <Company>Organization</Company>
  <LinksUpToDate>false</LinksUpToDate>
  <CharactersWithSpaces>3238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用户</dc:creator>
  <cp:keywords/>
  <dc:description/>
  <cp:lastModifiedBy>Windows 用户</cp:lastModifiedBy>
  <cp:revision>2</cp:revision>
  <dcterms:created xsi:type="dcterms:W3CDTF">2022-03-11T01:39:00Z</dcterms:created>
  <dcterms:modified xsi:type="dcterms:W3CDTF">2022-03-11T01:40:00Z</dcterms:modified>
</cp:coreProperties>
</file>