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79" w:rsidRDefault="00912579" w:rsidP="00912579">
      <w:pPr>
        <w:pStyle w:val="a3"/>
        <w:widowControl/>
        <w:spacing w:before="0" w:beforeAutospacing="0" w:after="120" w:afterAutospacing="0" w:line="315" w:lineRule="atLeast"/>
        <w:jc w:val="both"/>
        <w:rPr>
          <w:rFonts w:cs="Calibri"/>
          <w:sz w:val="21"/>
          <w:szCs w:val="21"/>
        </w:rPr>
      </w:pPr>
      <w:r>
        <w:rPr>
          <w:rFonts w:ascii="宋体" w:hAnsi="宋体" w:cs="宋体" w:hint="eastAsia"/>
          <w:color w:val="000000"/>
          <w:shd w:val="clear" w:color="auto" w:fill="FFFFFF"/>
        </w:rPr>
        <w:t>附件一：</w:t>
      </w:r>
    </w:p>
    <w:p w:rsidR="00912579" w:rsidRDefault="00912579" w:rsidP="00912579">
      <w:pPr>
        <w:pStyle w:val="a3"/>
        <w:widowControl/>
        <w:spacing w:before="0" w:beforeAutospacing="0" w:after="0" w:afterAutospacing="0" w:line="315" w:lineRule="atLeast"/>
        <w:jc w:val="center"/>
        <w:rPr>
          <w:rFonts w:cs="Calibri"/>
          <w:sz w:val="21"/>
          <w:szCs w:val="21"/>
        </w:rPr>
      </w:pPr>
      <w:r>
        <w:rPr>
          <w:rFonts w:ascii="宋体" w:hAnsi="宋体" w:cs="宋体" w:hint="eastAsia"/>
          <w:b/>
          <w:bCs/>
          <w:color w:val="000000"/>
          <w:sz w:val="36"/>
          <w:szCs w:val="36"/>
          <w:shd w:val="clear" w:color="auto" w:fill="FFFFFF"/>
        </w:rPr>
        <w:t>监理服务承诺及声明函</w:t>
      </w:r>
    </w:p>
    <w:p w:rsidR="00912579" w:rsidRDefault="00912579" w:rsidP="00912579">
      <w:pPr>
        <w:pStyle w:val="a3"/>
        <w:widowControl/>
        <w:spacing w:before="0" w:beforeAutospacing="0" w:after="0" w:afterAutospacing="0" w:line="440" w:lineRule="atLeast"/>
        <w:ind w:right="-2" w:firstLine="480"/>
        <w:rPr>
          <w:rFonts w:ascii="宋体" w:hAnsi="宋体" w:cs="宋体" w:hint="eastAsia"/>
          <w:u w:val="single"/>
          <w:shd w:val="clear" w:color="auto" w:fill="FFFFFF"/>
        </w:rPr>
      </w:pPr>
      <w:r>
        <w:rPr>
          <w:rFonts w:ascii="宋体" w:hAnsi="宋体" w:cs="宋体" w:hint="eastAsia"/>
          <w:shd w:val="clear" w:color="auto" w:fill="FFFFFF"/>
        </w:rPr>
        <w:t>致：</w:t>
      </w:r>
      <w:r>
        <w:rPr>
          <w:rFonts w:ascii="宋体" w:hAnsi="宋体" w:cs="宋体" w:hint="eastAsia"/>
          <w:u w:val="single"/>
          <w:shd w:val="clear" w:color="auto" w:fill="FFFFFF"/>
        </w:rPr>
        <w:t>广州市番禺区人民政府大龙街道办事处</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                           </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一旦我方获得承包资格，我方愿意做出如下承诺：</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一、我方同意在承包意向有效期内遵守本报名资料。在此期限届满之前，本报名资料将始终对我方有约束力，并可随时按此报名资料接受获得承包资格。</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二、我方愿意完全接受本项目交易文件中的监理合同条款，如我方获得承包资格，我们将在建设单位要求的时间内签订监理服务合同。</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三、如果我方获得承包资格，我方保证在签订合同后，在合同要求的期限内进驻现场开展工作，并在施工准备期、施工期和工程收尾期严格履行合同。</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四、我方对监理与相关服务费的支付和结算方法承诺如下：</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1、本项目的监理酬金按以下方式计取：</w:t>
      </w:r>
    </w:p>
    <w:p w:rsidR="00912579" w:rsidRDefault="00912579" w:rsidP="00912579">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t>按照建设单位规定的金额报价，监理酬金暂定为</w:t>
      </w:r>
      <w:r>
        <w:rPr>
          <w:rFonts w:ascii="Times New Roman" w:hAnsi="Times New Roman" w:hint="eastAsia"/>
          <w:sz w:val="28"/>
          <w:szCs w:val="28"/>
          <w:u w:val="single"/>
          <w:shd w:val="clear" w:color="auto" w:fill="FFFFFF"/>
        </w:rPr>
        <w:t>54080.90</w:t>
      </w:r>
      <w:r>
        <w:rPr>
          <w:rFonts w:ascii="Times New Roman" w:hAnsi="Times New Roman" w:hint="eastAsia"/>
          <w:sz w:val="28"/>
          <w:szCs w:val="28"/>
          <w:u w:val="single"/>
          <w:shd w:val="clear" w:color="auto" w:fill="FFFFFF"/>
        </w:rPr>
        <w:t>元</w:t>
      </w:r>
      <w:r>
        <w:rPr>
          <w:rFonts w:ascii="宋体" w:hAnsi="宋体" w:cs="宋体" w:hint="eastAsia"/>
          <w:color w:val="000000"/>
          <w:spacing w:val="4"/>
          <w:shd w:val="clear" w:color="auto" w:fill="FFFFFF"/>
        </w:rPr>
        <w:t>。</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2、在监理服务期内，当工程量增加、或设计变更、或设计工程变化、或设计规模变化时，我方工作的变化均应视为本合同约定的监理工作。</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3、如在工程实施期间，因政策变化、计划调整或不可抗力等非建设单位主观原因造成本合同工程停建的，则我方承诺接受终止服务并积极配合建设单位作好善后工作，按已发生的工程数量结清监理报酬，我方不另要求额外的费用及任何形式的补偿。</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4、如在工程实施期间，如因任何原因造成本合同工程中间停工而导致我方必须二次或多次进出场，监理报酬总额将不会因此而有所调整，相关费用亦已经包含于监理酬金中。</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5、我方承诺，将按照交易文件和监理合同的约定，完成本项目监理服务的工作内容且相关的监理服务须达到令建设单位满意的程度。</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五、保证监理服务满足工程的需要，监理人员服务费中包括工资、奖金、补贴、加班费（法定节假日和8小时工作以外）、办公费、差旅费（包括进、</w:t>
      </w:r>
      <w:r>
        <w:rPr>
          <w:rFonts w:ascii="宋体" w:hAnsi="宋体" w:cs="宋体" w:hint="eastAsia"/>
          <w:color w:val="000000"/>
          <w:spacing w:val="4"/>
          <w:shd w:val="clear" w:color="auto" w:fill="FFFFFF"/>
        </w:rPr>
        <w:lastRenderedPageBreak/>
        <w:t>退场和探亲交通费）、招待费、因公受伤医疗费，以及监理单位为监理人员提供或承担的住房、医疗、保险、交通等福利待遇。</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六、我方将严格按照监理人员执业守则，按照国家相关法规、规范及我方制定的监理大纲、实施细则进行监理，在保证质量、安全的前提下，确保工程按期交付。</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七、在未正式签订合同前，建设单位的交易文件、发包通知书和本报名资料将构成约束我们双方的法律文书。</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八、我方理解，不论结果如何，建设单位不承担我方的任何交易费用。</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九、如果我方在承包意向有效期内撤回报名资料，或收到发包通知书后未能按交易文件规定的期限签署或拒绝签署合同，或未能或拒绝提交履约担保，建设单位有权视为我方自动放弃承包资格。</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十、我方拟委派的项目总监为</w:t>
      </w:r>
      <w:r>
        <w:rPr>
          <w:rFonts w:ascii="宋体" w:hAnsi="宋体" w:cs="宋体" w:hint="eastAsia"/>
          <w:color w:val="000000"/>
          <w:spacing w:val="4"/>
          <w:u w:val="single"/>
          <w:shd w:val="clear" w:color="auto" w:fill="FFFFFF"/>
        </w:rPr>
        <w:t>       </w:t>
      </w:r>
      <w:r>
        <w:rPr>
          <w:rFonts w:ascii="宋体" w:hAnsi="宋体" w:cs="宋体" w:hint="eastAsia"/>
          <w:color w:val="000000"/>
          <w:spacing w:val="4"/>
          <w:shd w:val="clear" w:color="auto" w:fill="FFFFFF"/>
        </w:rPr>
        <w:t>。我方承诺按交易文件要求，获得监理资格后七个工作日内提供满足或优于该要求的经建设单位批准的监理部组成人员。否则，建设单位可以按我方未实质履行监理合同处理，全部没收我方的履约担保，并且可以单方面终止监理合同，我方将不提出任何异议。</w:t>
      </w:r>
    </w:p>
    <w:p w:rsidR="00912579" w:rsidRDefault="00912579" w:rsidP="00912579">
      <w:pPr>
        <w:pStyle w:val="a3"/>
        <w:widowControl/>
        <w:spacing w:before="0" w:beforeAutospacing="0" w:after="0" w:afterAutospacing="0" w:line="440" w:lineRule="atLeast"/>
        <w:ind w:right="-174" w:firstLine="496"/>
        <w:jc w:val="both"/>
        <w:rPr>
          <w:rFonts w:cs="Calibri"/>
          <w:spacing w:val="4"/>
        </w:rPr>
      </w:pPr>
      <w:r>
        <w:rPr>
          <w:rFonts w:ascii="宋体" w:hAnsi="宋体" w:cs="宋体" w:hint="eastAsia"/>
          <w:color w:val="000000"/>
          <w:spacing w:val="4"/>
          <w:shd w:val="clear" w:color="auto" w:fill="FFFFFF"/>
        </w:rPr>
        <w:t>十一、已在</w:t>
      </w:r>
      <w:r>
        <w:rPr>
          <w:rFonts w:ascii="宋体" w:hAnsi="宋体" w:cs="宋体" w:hint="eastAsia"/>
          <w:color w:val="000000"/>
          <w:spacing w:val="2"/>
          <w:shd w:val="clear" w:color="auto" w:fill="FFFFFF"/>
        </w:rPr>
        <w:t>建设</w:t>
      </w:r>
      <w:r>
        <w:rPr>
          <w:rFonts w:ascii="宋体" w:hAnsi="宋体" w:cs="宋体" w:hint="eastAsia"/>
          <w:color w:val="000000"/>
          <w:spacing w:val="4"/>
          <w:shd w:val="clear" w:color="auto" w:fill="FFFFFF"/>
        </w:rPr>
        <w:t>单位其它项目从事监理工作的人员未列作本项目监理部组成人员。</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十二、我方就参加本项目交易工作，作出以下郑重声明：</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1、本公司保证报名资料核对材料及其后提供的一切材料都是真实的。</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2、本公司保证在本项目交易中不给其他单位挂靠，不出让交易资格，不向建设单位行贿。</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3、本公司没有处于被责令停业的状态；没有处于被建设行政主管部门取消投标资格的处罚期内；没有处于财产被接管、冻结、破产的状态；在报名资料核对截止日期前两年内没有建设行政主管部门已书面认定的重大工程质量问题；在广州市人民检察院行贿犯罪档案查询结果中，本公司没有在报名资料核对截止时间前两年内被人民法院判决犯有行贿罪的记录。</w:t>
      </w:r>
    </w:p>
    <w:p w:rsidR="00912579" w:rsidRDefault="00912579" w:rsidP="00912579">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4、本公司及其有隶属关系的机构没有参加本项目的设计、前期工作、交易文件编写工作；本公司与承担本交易项目的招标代理单位没有隶属关系或其他利害关系。</w:t>
      </w:r>
    </w:p>
    <w:p w:rsidR="00912579" w:rsidRDefault="00912579" w:rsidP="00912579">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lastRenderedPageBreak/>
        <w:t>5.本公司充分理解招标文件的规则，充分考虑了如有其他承包意向人资格变动对摇珠结果产生影响的风险，本公司仍将接受此次摇珠结果。</w:t>
      </w:r>
    </w:p>
    <w:p w:rsidR="00912579" w:rsidRDefault="00912579" w:rsidP="00912579">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t>本公司违反上述承诺和声明的事实，经查实，本公司愿意接受公开通报，承担由此带来的法律后果。</w:t>
      </w:r>
    </w:p>
    <w:p w:rsidR="00912579" w:rsidRDefault="00912579" w:rsidP="00912579">
      <w:pPr>
        <w:pStyle w:val="a3"/>
        <w:widowControl/>
        <w:spacing w:before="0" w:beforeAutospacing="0" w:after="0" w:afterAutospacing="0" w:line="440" w:lineRule="atLeast"/>
        <w:ind w:firstLine="496"/>
        <w:jc w:val="both"/>
        <w:rPr>
          <w:rFonts w:cs="Calibri"/>
          <w:spacing w:val="4"/>
        </w:rPr>
      </w:pPr>
    </w:p>
    <w:p w:rsidR="00912579" w:rsidRDefault="00912579" w:rsidP="00912579">
      <w:pPr>
        <w:pStyle w:val="a3"/>
        <w:widowControl/>
        <w:spacing w:before="0" w:beforeAutospacing="0" w:after="0" w:afterAutospacing="0" w:line="440" w:lineRule="atLeast"/>
        <w:ind w:right="-2"/>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478"/>
        <w:jc w:val="right"/>
        <w:rPr>
          <w:rFonts w:ascii="宋体" w:hAnsi="宋体" w:cs="宋体" w:hint="eastAsia"/>
          <w:shd w:val="clear" w:color="auto" w:fill="FFFFFF"/>
        </w:rPr>
      </w:pPr>
      <w:r w:rsidRPr="00FB204D">
        <w:rPr>
          <w:rFonts w:ascii="宋体" w:hAnsi="宋体" w:cs="宋体" w:hint="eastAsia"/>
          <w:shd w:val="clear" w:color="auto" w:fill="FFFFFF"/>
        </w:rPr>
        <w:t>承包意向人：</w:t>
      </w:r>
      <w:r>
        <w:rPr>
          <w:rFonts w:ascii="宋体" w:hAnsi="宋体" w:cs="宋体" w:hint="eastAsia"/>
          <w:shd w:val="clear" w:color="auto" w:fill="FFFFFF"/>
        </w:rPr>
        <w:t>（盖章）</w:t>
      </w:r>
    </w:p>
    <w:p w:rsidR="00912579" w:rsidRDefault="00912579" w:rsidP="00912579">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912579" w:rsidRPr="007119EB" w:rsidRDefault="00912579" w:rsidP="00912579">
      <w:pPr>
        <w:pStyle w:val="a3"/>
        <w:widowControl/>
        <w:spacing w:before="0" w:beforeAutospacing="0" w:after="0" w:afterAutospacing="0" w:line="440" w:lineRule="atLeast"/>
        <w:ind w:right="478"/>
        <w:jc w:val="center"/>
        <w:rPr>
          <w:rFonts w:eastAsia="sans-serif" w:cs="Calibri"/>
          <w:color w:val="000000"/>
          <w:spacing w:val="4"/>
          <w:shd w:val="clear" w:color="auto" w:fill="FFFFFF"/>
        </w:rPr>
      </w:pPr>
      <w:r w:rsidRPr="00FB204D">
        <w:rPr>
          <w:rFonts w:ascii="宋体" w:hAnsi="宋体" w:cs="宋体" w:hint="eastAsia"/>
          <w:shd w:val="clear" w:color="auto" w:fill="FFFFFF"/>
        </w:rPr>
        <w:t>                            </w:t>
      </w:r>
    </w:p>
    <w:p w:rsidR="00912579" w:rsidRDefault="00912579" w:rsidP="00912579">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2" w:firstLine="480"/>
        <w:jc w:val="right"/>
        <w:rPr>
          <w:rFonts w:ascii="宋体" w:hAnsi="宋体" w:cs="宋体" w:hint="eastAsia"/>
          <w:shd w:val="clear" w:color="auto" w:fill="FFFFFF"/>
        </w:rPr>
      </w:pPr>
      <w:r w:rsidRPr="00FB204D">
        <w:rPr>
          <w:rFonts w:ascii="宋体" w:hAnsi="宋体" w:cs="宋体" w:hint="eastAsia"/>
          <w:shd w:val="clear" w:color="auto" w:fill="FFFFFF"/>
        </w:rPr>
        <w:t>法定代表人（签名或盖章）：</w:t>
      </w:r>
    </w:p>
    <w:p w:rsidR="00912579" w:rsidRDefault="00912579" w:rsidP="00912579">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912579" w:rsidRDefault="00912579" w:rsidP="00912579">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912579" w:rsidRPr="00FB204D" w:rsidRDefault="00912579" w:rsidP="00912579">
      <w:pPr>
        <w:pStyle w:val="a3"/>
        <w:widowControl/>
        <w:spacing w:before="0" w:beforeAutospacing="0" w:after="0" w:afterAutospacing="0" w:line="440" w:lineRule="atLeast"/>
        <w:ind w:right="-2" w:firstLine="480"/>
        <w:jc w:val="right"/>
        <w:rPr>
          <w:rFonts w:ascii="宋体" w:hAnsi="宋体" w:cs="宋体"/>
          <w:shd w:val="clear" w:color="auto" w:fill="FFFFFF"/>
        </w:rPr>
      </w:pPr>
    </w:p>
    <w:p w:rsidR="00912579" w:rsidRPr="00FB204D" w:rsidRDefault="00912579" w:rsidP="00912579">
      <w:pPr>
        <w:pStyle w:val="a3"/>
        <w:widowControl/>
        <w:spacing w:before="0" w:beforeAutospacing="0" w:after="0" w:afterAutospacing="0" w:line="440" w:lineRule="atLeast"/>
        <w:ind w:right="-2" w:firstLine="480"/>
        <w:jc w:val="right"/>
        <w:rPr>
          <w:rFonts w:ascii="宋体" w:hAnsi="宋体" w:cs="宋体"/>
          <w:shd w:val="clear" w:color="auto" w:fill="FFFFFF"/>
        </w:rPr>
      </w:pPr>
      <w:r w:rsidRPr="00FB204D">
        <w:rPr>
          <w:rFonts w:ascii="宋体" w:hAnsi="宋体" w:cs="宋体" w:hint="eastAsia"/>
          <w:shd w:val="clear" w:color="auto" w:fill="FFFFFF"/>
        </w:rPr>
        <w:t>日    期：        年   月    日</w:t>
      </w:r>
    </w:p>
    <w:p w:rsidR="00912579" w:rsidRPr="00FB204D" w:rsidRDefault="00912579" w:rsidP="00912579">
      <w:pPr>
        <w:pStyle w:val="a3"/>
        <w:widowControl/>
        <w:spacing w:before="0" w:beforeAutospacing="0" w:after="0" w:afterAutospacing="0" w:line="440" w:lineRule="atLeast"/>
        <w:ind w:right="-2" w:firstLine="480"/>
        <w:rPr>
          <w:rFonts w:ascii="宋体" w:hAnsi="宋体" w:cs="宋体" w:hint="eastAsia"/>
          <w:shd w:val="clear" w:color="auto" w:fill="FFFFFF"/>
        </w:rPr>
      </w:pPr>
    </w:p>
    <w:p w:rsidR="00912579" w:rsidRPr="00FB204D" w:rsidRDefault="00912579" w:rsidP="00912579">
      <w:pPr>
        <w:pStyle w:val="a3"/>
        <w:widowControl/>
        <w:spacing w:before="0" w:beforeAutospacing="0" w:after="0" w:afterAutospacing="0" w:line="440" w:lineRule="atLeast"/>
        <w:ind w:right="-2" w:firstLine="480"/>
        <w:rPr>
          <w:rFonts w:ascii="宋体" w:hAnsi="宋体" w:cs="宋体"/>
          <w:shd w:val="clear" w:color="auto" w:fill="FFFFFF"/>
        </w:rPr>
      </w:pPr>
    </w:p>
    <w:p w:rsidR="00906B1F" w:rsidRDefault="00906B1F"/>
    <w:sectPr w:rsidR="00906B1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2579"/>
    <w:rsid w:val="003800C2"/>
    <w:rsid w:val="00685F39"/>
    <w:rsid w:val="00906B1F"/>
    <w:rsid w:val="009125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left="141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2579"/>
    <w:pPr>
      <w:spacing w:before="100" w:beforeAutospacing="1" w:after="100" w:afterAutospacing="1" w:line="240" w:lineRule="auto"/>
      <w:ind w:left="0" w:firstLine="0"/>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1480</Characters>
  <Application>Microsoft Office Word</Application>
  <DocSecurity>0</DocSecurity>
  <Lines>12</Lines>
  <Paragraphs>3</Paragraphs>
  <ScaleCrop>false</ScaleCrop>
  <Company>Microsoft</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vtop</dc:creator>
  <cp:lastModifiedBy>vtop</cp:lastModifiedBy>
  <cp:revision>1</cp:revision>
  <dcterms:created xsi:type="dcterms:W3CDTF">2021-09-14T01:09:00Z</dcterms:created>
  <dcterms:modified xsi:type="dcterms:W3CDTF">2021-09-14T01:10:00Z</dcterms:modified>
</cp:coreProperties>
</file>